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46A9" w:rsidRPr="00F320DD" w:rsidRDefault="00ED4E3B" w:rsidP="004F482D">
      <w:pPr>
        <w:spacing w:after="24" w:line="259" w:lineRule="auto"/>
        <w:ind w:left="708" w:right="0" w:firstLine="0"/>
        <w:jc w:val="center"/>
        <w:rPr>
          <w:sz w:val="29"/>
          <w:szCs w:val="29"/>
          <w:lang w:eastAsia="en-US"/>
        </w:rPr>
      </w:pPr>
      <w:r w:rsidRPr="00F320DD">
        <w:rPr>
          <w:sz w:val="29"/>
          <w:szCs w:val="29"/>
          <w:lang w:eastAsia="en-US"/>
        </w:rPr>
        <w:t xml:space="preserve">Заказчык: </w:t>
      </w:r>
      <w:r w:rsidR="004F482D" w:rsidRPr="00F320DD">
        <w:rPr>
          <w:sz w:val="29"/>
          <w:szCs w:val="29"/>
          <w:lang w:eastAsia="en-US"/>
        </w:rPr>
        <w:t>Агракамбінат «Туча» – філіяла ААТ «МІНСК КРЫШТАЛЬ» – кіруючай кампаніі холдынгу «МІНСК КРЫШТАЛЬ ГРУП»</w:t>
      </w:r>
    </w:p>
    <w:p w:rsidR="004F482D" w:rsidRPr="00F320DD" w:rsidRDefault="004F482D" w:rsidP="004F482D">
      <w:pPr>
        <w:spacing w:after="24" w:line="259" w:lineRule="auto"/>
        <w:ind w:left="708" w:right="0" w:firstLine="0"/>
        <w:jc w:val="center"/>
        <w:rPr>
          <w:sz w:val="29"/>
          <w:szCs w:val="29"/>
          <w:lang w:eastAsia="en-US"/>
        </w:rPr>
      </w:pPr>
    </w:p>
    <w:p w:rsidR="00ED4E3B" w:rsidRPr="00F320DD" w:rsidRDefault="00ED4E3B" w:rsidP="00ED4E3B">
      <w:pPr>
        <w:spacing w:after="24" w:line="259" w:lineRule="auto"/>
        <w:ind w:left="708" w:right="0" w:firstLine="0"/>
        <w:jc w:val="center"/>
        <w:rPr>
          <w:sz w:val="29"/>
          <w:szCs w:val="29"/>
          <w:lang w:eastAsia="en-US"/>
        </w:rPr>
      </w:pPr>
      <w:r w:rsidRPr="00F320DD">
        <w:rPr>
          <w:sz w:val="29"/>
          <w:szCs w:val="29"/>
          <w:lang w:eastAsia="en-US"/>
        </w:rPr>
        <w:t>Выканаўца: Індывідуальны прадпрымальнік Вашкевіч А.С.</w:t>
      </w:r>
    </w:p>
    <w:p w:rsidR="00ED4E3B" w:rsidRPr="00F320DD" w:rsidRDefault="00ED4E3B" w:rsidP="00ED4E3B">
      <w:pPr>
        <w:spacing w:after="24" w:line="259" w:lineRule="auto"/>
        <w:ind w:left="708" w:right="0" w:firstLine="0"/>
        <w:jc w:val="center"/>
        <w:rPr>
          <w:sz w:val="29"/>
          <w:szCs w:val="29"/>
          <w:lang w:eastAsia="en-US"/>
        </w:rPr>
      </w:pPr>
    </w:p>
    <w:p w:rsidR="00ED4E3B" w:rsidRPr="00F320DD" w:rsidRDefault="00ED4E3B" w:rsidP="00ED4E3B">
      <w:pPr>
        <w:spacing w:after="24" w:line="259" w:lineRule="auto"/>
        <w:ind w:left="708" w:right="0" w:firstLine="0"/>
        <w:jc w:val="center"/>
        <w:rPr>
          <w:sz w:val="29"/>
          <w:szCs w:val="29"/>
          <w:lang w:eastAsia="en-US"/>
        </w:rPr>
      </w:pPr>
    </w:p>
    <w:p w:rsidR="00ED4E3B" w:rsidRPr="00F320DD" w:rsidRDefault="00ED4E3B" w:rsidP="00ED4E3B">
      <w:pPr>
        <w:spacing w:after="24" w:line="259" w:lineRule="auto"/>
        <w:ind w:left="708" w:right="0" w:firstLine="0"/>
        <w:jc w:val="center"/>
        <w:rPr>
          <w:sz w:val="29"/>
          <w:szCs w:val="29"/>
          <w:lang w:eastAsia="en-US"/>
        </w:rPr>
      </w:pPr>
      <w:r w:rsidRPr="00F320DD">
        <w:rPr>
          <w:sz w:val="29"/>
          <w:szCs w:val="29"/>
          <w:lang w:eastAsia="en-US"/>
        </w:rPr>
        <w:t>Аб'ект:</w:t>
      </w:r>
    </w:p>
    <w:p w:rsidR="00334704" w:rsidRPr="00F320DD" w:rsidRDefault="00334704" w:rsidP="00ED4E3B">
      <w:pPr>
        <w:spacing w:after="24" w:line="259" w:lineRule="auto"/>
        <w:ind w:left="708" w:right="0" w:firstLine="0"/>
        <w:jc w:val="center"/>
        <w:rPr>
          <w:b/>
          <w:sz w:val="29"/>
          <w:szCs w:val="29"/>
          <w:lang w:eastAsia="en-US"/>
        </w:rPr>
      </w:pPr>
      <w:r w:rsidRPr="00F320DD">
        <w:rPr>
          <w:b/>
          <w:sz w:val="29"/>
          <w:szCs w:val="29"/>
          <w:lang w:eastAsia="en-US"/>
        </w:rPr>
        <w:t xml:space="preserve">«Фрагменты комплексу былой сядзібы: сядзібны дом, вадаёмы, фрагменты парку, рэшткі гаспадарчых пабудоў і спіртзавода» </w:t>
      </w:r>
    </w:p>
    <w:p w:rsidR="00ED4E3B" w:rsidRPr="00F320DD" w:rsidRDefault="00FE11A4" w:rsidP="00ED4E3B">
      <w:pPr>
        <w:spacing w:after="24" w:line="259" w:lineRule="auto"/>
        <w:ind w:left="708" w:right="0" w:firstLine="0"/>
        <w:jc w:val="center"/>
        <w:rPr>
          <w:b/>
          <w:sz w:val="29"/>
          <w:szCs w:val="29"/>
          <w:lang w:eastAsia="en-US"/>
        </w:rPr>
      </w:pPr>
      <w:r>
        <w:rPr>
          <w:sz w:val="29"/>
          <w:szCs w:val="29"/>
          <w:lang w:eastAsia="en-US"/>
        </w:rPr>
        <w:t>аг</w:t>
      </w:r>
      <w:r w:rsidR="00334704" w:rsidRPr="00F320DD">
        <w:rPr>
          <w:sz w:val="29"/>
          <w:szCs w:val="29"/>
          <w:lang w:eastAsia="en-US"/>
        </w:rPr>
        <w:t>. Туча, Клецкага раёна, Мінскай вобласці</w:t>
      </w:r>
    </w:p>
    <w:p w:rsidR="00ED4E3B" w:rsidRPr="00F320DD" w:rsidRDefault="00ED4E3B" w:rsidP="00ED4E3B">
      <w:pPr>
        <w:spacing w:after="24" w:line="259" w:lineRule="auto"/>
        <w:ind w:left="288" w:right="0" w:firstLine="698"/>
        <w:rPr>
          <w:sz w:val="29"/>
          <w:szCs w:val="29"/>
          <w:lang w:eastAsia="en-US"/>
        </w:rPr>
      </w:pPr>
    </w:p>
    <w:p w:rsidR="004F482D" w:rsidRPr="00F320DD" w:rsidRDefault="004F482D" w:rsidP="00ED4E3B">
      <w:pPr>
        <w:spacing w:after="24" w:line="259" w:lineRule="auto"/>
        <w:ind w:left="288" w:right="0" w:firstLine="698"/>
        <w:rPr>
          <w:sz w:val="29"/>
          <w:szCs w:val="29"/>
          <w:lang w:eastAsia="en-US"/>
        </w:rPr>
      </w:pPr>
    </w:p>
    <w:p w:rsidR="00ED4E3B" w:rsidRPr="00F320DD" w:rsidRDefault="00ED4E3B" w:rsidP="00ED4E3B">
      <w:pPr>
        <w:spacing w:after="24" w:line="259" w:lineRule="auto"/>
        <w:ind w:left="708" w:right="0" w:firstLine="0"/>
        <w:jc w:val="center"/>
        <w:rPr>
          <w:b/>
          <w:sz w:val="29"/>
          <w:szCs w:val="29"/>
          <w:lang w:eastAsia="en-US"/>
        </w:rPr>
      </w:pPr>
      <w:r w:rsidRPr="00F320DD">
        <w:rPr>
          <w:b/>
          <w:sz w:val="29"/>
          <w:szCs w:val="29"/>
          <w:lang w:eastAsia="en-US"/>
        </w:rPr>
        <w:t>Праект зон аховы гісторыка-культурнай каштоўнасці</w:t>
      </w:r>
    </w:p>
    <w:p w:rsidR="00ED4E3B" w:rsidRPr="00F320DD" w:rsidRDefault="00ED4E3B" w:rsidP="00ED4E3B">
      <w:pPr>
        <w:spacing w:after="24" w:line="259" w:lineRule="auto"/>
        <w:ind w:right="0" w:firstLine="0"/>
        <w:rPr>
          <w:sz w:val="29"/>
          <w:szCs w:val="29"/>
          <w:lang w:eastAsia="en-US"/>
        </w:rPr>
      </w:pPr>
    </w:p>
    <w:p w:rsidR="00ED4E3B" w:rsidRPr="00F320DD" w:rsidRDefault="00ED4E3B" w:rsidP="00ED4E3B">
      <w:pPr>
        <w:spacing w:after="0" w:line="240" w:lineRule="auto"/>
        <w:ind w:right="0" w:firstLine="720"/>
        <w:rPr>
          <w:sz w:val="29"/>
          <w:szCs w:val="29"/>
          <w:lang w:eastAsia="en-US"/>
        </w:rPr>
      </w:pPr>
    </w:p>
    <w:p w:rsidR="00ED4E3B" w:rsidRPr="00F320DD" w:rsidRDefault="00ED4E3B" w:rsidP="00ED4E3B">
      <w:pPr>
        <w:spacing w:after="0" w:line="240" w:lineRule="auto"/>
        <w:ind w:right="0" w:firstLine="720"/>
        <w:rPr>
          <w:sz w:val="29"/>
          <w:szCs w:val="29"/>
          <w:lang w:eastAsia="en-US"/>
        </w:rPr>
      </w:pPr>
      <w:r w:rsidRPr="00F320DD">
        <w:rPr>
          <w:b/>
          <w:sz w:val="29"/>
          <w:szCs w:val="29"/>
          <w:lang w:eastAsia="en-US"/>
        </w:rPr>
        <w:t>Выканаўца работ:</w:t>
      </w:r>
      <w:r w:rsidRPr="00F320DD">
        <w:rPr>
          <w:sz w:val="29"/>
          <w:szCs w:val="29"/>
          <w:lang w:eastAsia="en-US"/>
        </w:rPr>
        <w:t xml:space="preserve"> кіраўнік распрацоўкі навукова-праектнай дакументацыі на выкананне рамонтна-рэстаўрацыйных работ на матэрыяльных гісторыка-культурных каштоўнасцях (пасведчанне № 04-01-04/20 ад 08.07.2022г.) </w:t>
      </w:r>
    </w:p>
    <w:p w:rsidR="00ED4E3B" w:rsidRPr="00F320DD" w:rsidRDefault="00ED4E3B" w:rsidP="00ED4E3B">
      <w:pPr>
        <w:spacing w:after="24" w:line="259" w:lineRule="auto"/>
        <w:ind w:left="708" w:right="0" w:firstLine="0"/>
        <w:jc w:val="left"/>
        <w:rPr>
          <w:sz w:val="29"/>
          <w:szCs w:val="29"/>
          <w:lang w:eastAsia="en-US"/>
        </w:rPr>
      </w:pPr>
    </w:p>
    <w:p w:rsidR="00ED4E3B" w:rsidRPr="00F320DD" w:rsidRDefault="00ED4E3B" w:rsidP="00ED4E3B">
      <w:pPr>
        <w:spacing w:after="24" w:line="259" w:lineRule="auto"/>
        <w:ind w:right="0" w:firstLine="0"/>
        <w:jc w:val="left"/>
        <w:rPr>
          <w:sz w:val="29"/>
          <w:szCs w:val="29"/>
          <w:lang w:eastAsia="en-US"/>
        </w:rPr>
      </w:pPr>
      <w:r w:rsidRPr="00F320DD">
        <w:rPr>
          <w:b/>
          <w:sz w:val="29"/>
          <w:szCs w:val="29"/>
          <w:lang w:eastAsia="en-US"/>
        </w:rPr>
        <w:t xml:space="preserve">                                              _____________________</w:t>
      </w:r>
      <w:r w:rsidRPr="00F320DD">
        <w:rPr>
          <w:sz w:val="29"/>
          <w:szCs w:val="29"/>
          <w:lang w:eastAsia="en-US"/>
        </w:rPr>
        <w:t>А. С. Вашкевіч.</w:t>
      </w:r>
    </w:p>
    <w:p w:rsidR="00ED4E3B" w:rsidRPr="00F320DD" w:rsidRDefault="00ED4E3B" w:rsidP="00ED4E3B">
      <w:pPr>
        <w:spacing w:after="24" w:line="259" w:lineRule="auto"/>
        <w:ind w:left="708" w:right="0" w:firstLine="0"/>
        <w:rPr>
          <w:sz w:val="29"/>
          <w:szCs w:val="29"/>
          <w:lang w:eastAsia="en-US"/>
        </w:rPr>
      </w:pPr>
    </w:p>
    <w:p w:rsidR="00ED4E3B" w:rsidRPr="00F320DD" w:rsidRDefault="00ED4E3B" w:rsidP="00ED4E3B">
      <w:pPr>
        <w:spacing w:after="24" w:line="259" w:lineRule="auto"/>
        <w:ind w:left="708" w:right="0" w:firstLine="0"/>
        <w:jc w:val="center"/>
        <w:rPr>
          <w:sz w:val="29"/>
          <w:szCs w:val="29"/>
          <w:lang w:eastAsia="en-US"/>
        </w:rPr>
      </w:pPr>
    </w:p>
    <w:p w:rsidR="0021015B" w:rsidRPr="00F320DD" w:rsidRDefault="00ED4E3B" w:rsidP="0021015B">
      <w:pPr>
        <w:spacing w:after="24" w:line="259" w:lineRule="auto"/>
        <w:ind w:left="708" w:right="0" w:firstLine="0"/>
        <w:jc w:val="center"/>
        <w:rPr>
          <w:sz w:val="29"/>
          <w:szCs w:val="29"/>
          <w:lang w:eastAsia="en-US"/>
        </w:rPr>
      </w:pPr>
      <w:r w:rsidRPr="00F320DD">
        <w:rPr>
          <w:sz w:val="29"/>
          <w:szCs w:val="29"/>
          <w:lang w:eastAsia="en-US"/>
        </w:rPr>
        <w:t>Мінск 2022</w:t>
      </w:r>
    </w:p>
    <w:p w:rsidR="00190CA1" w:rsidRPr="00F320DD" w:rsidRDefault="00190CA1" w:rsidP="00C135DC">
      <w:pPr>
        <w:spacing w:after="0" w:line="240" w:lineRule="auto"/>
        <w:ind w:right="0" w:firstLine="720"/>
        <w:contextualSpacing/>
        <w:jc w:val="center"/>
        <w:rPr>
          <w:b/>
          <w:color w:val="FF0000"/>
          <w:sz w:val="29"/>
          <w:szCs w:val="29"/>
          <w:lang w:eastAsia="en-US"/>
        </w:rPr>
      </w:pPr>
    </w:p>
    <w:p w:rsidR="00B33D69" w:rsidRPr="00F320DD" w:rsidRDefault="00B33D69" w:rsidP="00B33D69">
      <w:pPr>
        <w:spacing w:after="24" w:line="259" w:lineRule="auto"/>
        <w:ind w:left="708" w:right="0" w:firstLine="0"/>
        <w:jc w:val="center"/>
        <w:rPr>
          <w:b/>
          <w:bCs/>
          <w:color w:val="auto"/>
          <w:sz w:val="29"/>
          <w:szCs w:val="29"/>
          <w:lang w:eastAsia="en-US"/>
        </w:rPr>
      </w:pPr>
      <w:r w:rsidRPr="00F320DD">
        <w:rPr>
          <w:b/>
          <w:bCs/>
          <w:color w:val="auto"/>
          <w:sz w:val="29"/>
          <w:szCs w:val="29"/>
          <w:lang w:eastAsia="en-US"/>
        </w:rPr>
        <w:t>Змест:</w:t>
      </w:r>
    </w:p>
    <w:p w:rsidR="00F12E2C" w:rsidRPr="00F320DD" w:rsidRDefault="00F12E2C" w:rsidP="00B33D69">
      <w:pPr>
        <w:spacing w:after="24" w:line="259" w:lineRule="auto"/>
        <w:ind w:left="708" w:right="0" w:firstLine="0"/>
        <w:jc w:val="center"/>
        <w:rPr>
          <w:b/>
          <w:bCs/>
          <w:color w:val="auto"/>
          <w:sz w:val="29"/>
          <w:szCs w:val="29"/>
          <w:lang w:eastAsia="en-US"/>
        </w:rPr>
      </w:pPr>
    </w:p>
    <w:p w:rsidR="00B33D69" w:rsidRPr="00F320DD" w:rsidRDefault="00B33D69" w:rsidP="00B33D69">
      <w:pPr>
        <w:spacing w:after="24" w:line="259" w:lineRule="auto"/>
        <w:ind w:right="0" w:firstLine="0"/>
        <w:jc w:val="left"/>
        <w:rPr>
          <w:bCs/>
          <w:color w:val="auto"/>
          <w:sz w:val="29"/>
          <w:szCs w:val="29"/>
          <w:lang w:eastAsia="en-US"/>
        </w:rPr>
      </w:pPr>
      <w:r w:rsidRPr="00F320DD">
        <w:rPr>
          <w:bCs/>
          <w:color w:val="auto"/>
          <w:sz w:val="29"/>
          <w:szCs w:val="29"/>
          <w:lang w:eastAsia="en-US"/>
        </w:rPr>
        <w:t>1. Уводзіны</w:t>
      </w:r>
    </w:p>
    <w:p w:rsidR="00B33D69" w:rsidRPr="00F320DD" w:rsidRDefault="00B33D69" w:rsidP="00B33D69">
      <w:pPr>
        <w:spacing w:after="24" w:line="259" w:lineRule="auto"/>
        <w:ind w:right="0" w:firstLine="0"/>
        <w:jc w:val="left"/>
        <w:rPr>
          <w:color w:val="auto"/>
          <w:sz w:val="29"/>
          <w:szCs w:val="29"/>
          <w:lang w:eastAsia="en-US"/>
        </w:rPr>
      </w:pPr>
      <w:r w:rsidRPr="00F320DD">
        <w:rPr>
          <w:b/>
          <w:bCs/>
          <w:color w:val="auto"/>
          <w:sz w:val="29"/>
          <w:szCs w:val="29"/>
          <w:lang w:eastAsia="en-US"/>
        </w:rPr>
        <w:br/>
      </w:r>
      <w:r w:rsidRPr="00F320DD">
        <w:rPr>
          <w:color w:val="auto"/>
          <w:sz w:val="29"/>
          <w:szCs w:val="29"/>
          <w:lang w:eastAsia="en-US"/>
        </w:rPr>
        <w:t>2. Навукова-даследчыя работы.</w:t>
      </w:r>
    </w:p>
    <w:p w:rsidR="00DE1257" w:rsidRPr="00F320DD" w:rsidRDefault="00DE1257" w:rsidP="00B33D69">
      <w:pPr>
        <w:spacing w:after="24" w:line="259" w:lineRule="auto"/>
        <w:ind w:right="0" w:firstLine="0"/>
        <w:jc w:val="left"/>
        <w:rPr>
          <w:color w:val="auto"/>
          <w:sz w:val="29"/>
          <w:szCs w:val="29"/>
          <w:lang w:eastAsia="en-US"/>
        </w:rPr>
      </w:pPr>
    </w:p>
    <w:p w:rsidR="00644048" w:rsidRPr="00F320DD" w:rsidRDefault="00B33D69" w:rsidP="00644048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val="ru-RU" w:eastAsia="en-US"/>
        </w:rPr>
      </w:pPr>
      <w:r w:rsidRPr="00F320DD">
        <w:rPr>
          <w:color w:val="auto"/>
          <w:sz w:val="29"/>
          <w:szCs w:val="29"/>
          <w:lang w:eastAsia="en-US"/>
        </w:rPr>
        <w:t xml:space="preserve">2.1. </w:t>
      </w:r>
      <w:r w:rsidR="00644048" w:rsidRPr="00F320DD">
        <w:rPr>
          <w:color w:val="auto"/>
          <w:sz w:val="29"/>
          <w:szCs w:val="29"/>
          <w:lang w:eastAsia="en-US"/>
        </w:rPr>
        <w:t>Кароткая гістарычная даведка</w:t>
      </w:r>
      <w:r w:rsidR="00644048" w:rsidRPr="00F320DD">
        <w:rPr>
          <w:color w:val="auto"/>
          <w:sz w:val="29"/>
          <w:szCs w:val="29"/>
          <w:lang w:val="ru-RU" w:eastAsia="en-US"/>
        </w:rPr>
        <w:t>.</w:t>
      </w:r>
    </w:p>
    <w:p w:rsidR="00B33D69" w:rsidRPr="00F320DD" w:rsidRDefault="00B33D69" w:rsidP="00B33D69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eastAsia="en-US"/>
        </w:rPr>
      </w:pPr>
    </w:p>
    <w:p w:rsidR="00B33D69" w:rsidRPr="00F320DD" w:rsidRDefault="00DE1257" w:rsidP="00B33D69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eastAsia="en-US"/>
        </w:rPr>
      </w:pPr>
      <w:r w:rsidRPr="00F320DD">
        <w:rPr>
          <w:color w:val="auto"/>
          <w:sz w:val="29"/>
          <w:szCs w:val="29"/>
          <w:lang w:eastAsia="en-US"/>
        </w:rPr>
        <w:t>2.2</w:t>
      </w:r>
      <w:r w:rsidR="00B33D69" w:rsidRPr="00F320DD">
        <w:rPr>
          <w:color w:val="auto"/>
          <w:sz w:val="29"/>
          <w:szCs w:val="29"/>
          <w:lang w:eastAsia="en-US"/>
        </w:rPr>
        <w:t>. Гістарычныя матэрыялы.</w:t>
      </w:r>
    </w:p>
    <w:p w:rsidR="00B33D69" w:rsidRPr="00F320DD" w:rsidRDefault="00B33D69" w:rsidP="00B33D69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eastAsia="en-US"/>
        </w:rPr>
      </w:pPr>
      <w:r w:rsidRPr="00F320DD">
        <w:rPr>
          <w:color w:val="auto"/>
          <w:sz w:val="29"/>
          <w:szCs w:val="29"/>
          <w:lang w:eastAsia="en-US"/>
        </w:rPr>
        <w:br/>
        <w:t>3. Тлумачальная запіска</w:t>
      </w:r>
    </w:p>
    <w:p w:rsidR="00DE1257" w:rsidRPr="00F320DD" w:rsidRDefault="00DE1257" w:rsidP="00B33D69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eastAsia="en-US"/>
        </w:rPr>
      </w:pPr>
    </w:p>
    <w:p w:rsidR="00B33D69" w:rsidRPr="00F320DD" w:rsidRDefault="00B33D69" w:rsidP="00B33D69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eastAsia="en-US"/>
        </w:rPr>
      </w:pPr>
      <w:r w:rsidRPr="00F320DD">
        <w:rPr>
          <w:color w:val="auto"/>
          <w:sz w:val="29"/>
          <w:szCs w:val="29"/>
          <w:lang w:eastAsia="en-US"/>
        </w:rPr>
        <w:t>3.1.Гісторыка-архітэктурны апорны план і план ландшафтнага аналізу.</w:t>
      </w:r>
    </w:p>
    <w:p w:rsidR="00DE1257" w:rsidRPr="00F320DD" w:rsidRDefault="00DE1257" w:rsidP="00B33D69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eastAsia="en-US"/>
        </w:rPr>
      </w:pPr>
    </w:p>
    <w:p w:rsidR="00B33D69" w:rsidRPr="00F320DD" w:rsidRDefault="00B33D69" w:rsidP="00B33D69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eastAsia="en-US"/>
        </w:rPr>
      </w:pPr>
      <w:r w:rsidRPr="00F320DD">
        <w:rPr>
          <w:color w:val="auto"/>
          <w:sz w:val="29"/>
          <w:szCs w:val="29"/>
          <w:lang w:eastAsia="en-US"/>
        </w:rPr>
        <w:t xml:space="preserve">3.2. </w:t>
      </w:r>
      <w:r w:rsidR="00770F79" w:rsidRPr="00F320DD">
        <w:rPr>
          <w:color w:val="auto"/>
          <w:sz w:val="29"/>
          <w:szCs w:val="29"/>
          <w:lang w:eastAsia="en-US"/>
        </w:rPr>
        <w:t>С</w:t>
      </w:r>
      <w:r w:rsidR="004031F5" w:rsidRPr="00F320DD">
        <w:rPr>
          <w:color w:val="auto"/>
          <w:sz w:val="29"/>
          <w:szCs w:val="29"/>
          <w:lang w:eastAsia="en-US"/>
        </w:rPr>
        <w:t>учасная ф</w:t>
      </w:r>
      <w:r w:rsidRPr="00F320DD">
        <w:rPr>
          <w:color w:val="auto"/>
          <w:sz w:val="29"/>
          <w:szCs w:val="29"/>
          <w:lang w:eastAsia="en-US"/>
        </w:rPr>
        <w:t xml:space="preserve">атаграфічная фіксацыя </w:t>
      </w:r>
      <w:r w:rsidR="00770F79" w:rsidRPr="00F320DD">
        <w:rPr>
          <w:color w:val="auto"/>
          <w:sz w:val="29"/>
          <w:szCs w:val="29"/>
          <w:lang w:eastAsia="en-US"/>
        </w:rPr>
        <w:t>тэрыторыі</w:t>
      </w:r>
      <w:r w:rsidRPr="00F320DD">
        <w:rPr>
          <w:color w:val="auto"/>
          <w:sz w:val="29"/>
          <w:szCs w:val="29"/>
          <w:lang w:eastAsia="en-US"/>
        </w:rPr>
        <w:t>.</w:t>
      </w:r>
    </w:p>
    <w:p w:rsidR="00B33D69" w:rsidRPr="00F320DD" w:rsidRDefault="00B33D69" w:rsidP="00B33D69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eastAsia="en-US"/>
        </w:rPr>
      </w:pPr>
      <w:r w:rsidRPr="00F320DD">
        <w:rPr>
          <w:color w:val="auto"/>
          <w:sz w:val="29"/>
          <w:szCs w:val="29"/>
          <w:lang w:eastAsia="en-US"/>
        </w:rPr>
        <w:lastRenderedPageBreak/>
        <w:br/>
        <w:t>4. Праект зон аховы</w:t>
      </w:r>
    </w:p>
    <w:p w:rsidR="00B33D69" w:rsidRPr="00F320DD" w:rsidRDefault="00B33D69" w:rsidP="00B33D69">
      <w:pPr>
        <w:spacing w:after="0" w:line="240" w:lineRule="auto"/>
        <w:ind w:right="0" w:firstLine="0"/>
        <w:contextualSpacing/>
        <w:jc w:val="left"/>
        <w:rPr>
          <w:color w:val="auto"/>
          <w:sz w:val="29"/>
          <w:szCs w:val="29"/>
          <w:lang w:eastAsia="en-US"/>
        </w:rPr>
      </w:pPr>
      <w:r w:rsidRPr="00F320DD">
        <w:rPr>
          <w:color w:val="auto"/>
          <w:sz w:val="29"/>
          <w:szCs w:val="29"/>
          <w:lang w:eastAsia="en-US"/>
        </w:rPr>
        <w:br/>
        <w:t xml:space="preserve">Дадатак 1. Схема </w:t>
      </w:r>
      <w:r w:rsidR="00B93338" w:rsidRPr="00F320DD">
        <w:rPr>
          <w:color w:val="auto"/>
          <w:sz w:val="29"/>
          <w:szCs w:val="29"/>
          <w:lang w:eastAsia="en-US"/>
        </w:rPr>
        <w:t>ландшафтнага аналізу тэрыторыі.</w:t>
      </w:r>
    </w:p>
    <w:p w:rsidR="00B33D69" w:rsidRPr="00F320DD" w:rsidRDefault="00B33D69" w:rsidP="00B33D69">
      <w:pPr>
        <w:spacing w:after="0" w:line="240" w:lineRule="auto"/>
        <w:ind w:right="0" w:firstLine="709"/>
        <w:contextualSpacing/>
        <w:jc w:val="left"/>
        <w:rPr>
          <w:color w:val="auto"/>
          <w:sz w:val="29"/>
          <w:szCs w:val="29"/>
          <w:lang w:eastAsia="en-US"/>
        </w:rPr>
      </w:pPr>
      <w:r w:rsidRPr="00F320DD">
        <w:rPr>
          <w:color w:val="auto"/>
          <w:sz w:val="29"/>
          <w:szCs w:val="29"/>
          <w:lang w:eastAsia="en-US"/>
        </w:rPr>
        <w:br/>
        <w:t>Дадатак 2. Схем</w:t>
      </w:r>
      <w:r w:rsidR="00FD1793" w:rsidRPr="00F320DD">
        <w:rPr>
          <w:color w:val="auto"/>
          <w:sz w:val="29"/>
          <w:szCs w:val="29"/>
          <w:lang w:eastAsia="en-US"/>
        </w:rPr>
        <w:t>а зон аховы гісторыка-культурных каштоўнасцей</w:t>
      </w:r>
      <w:r w:rsidRPr="00F320DD">
        <w:rPr>
          <w:color w:val="auto"/>
          <w:sz w:val="29"/>
          <w:szCs w:val="29"/>
          <w:lang w:eastAsia="en-US"/>
        </w:rPr>
        <w:t>.</w:t>
      </w:r>
    </w:p>
    <w:p w:rsidR="00B33D69" w:rsidRPr="00F320DD" w:rsidRDefault="00B33D69" w:rsidP="0010645B">
      <w:pPr>
        <w:spacing w:after="0" w:line="240" w:lineRule="auto"/>
        <w:ind w:right="1" w:firstLine="720"/>
        <w:contextualSpacing/>
        <w:rPr>
          <w:noProof w:val="0"/>
          <w:color w:val="FF0000"/>
          <w:sz w:val="29"/>
          <w:szCs w:val="29"/>
          <w:lang w:val="ru-RU" w:eastAsia="en-US"/>
        </w:rPr>
      </w:pPr>
    </w:p>
    <w:p w:rsidR="00B33D69" w:rsidRPr="00F320DD" w:rsidRDefault="00B33D69" w:rsidP="0010645B">
      <w:pPr>
        <w:spacing w:after="0" w:line="240" w:lineRule="auto"/>
        <w:ind w:right="1" w:firstLine="720"/>
        <w:contextualSpacing/>
        <w:rPr>
          <w:noProof w:val="0"/>
          <w:color w:val="FF0000"/>
          <w:sz w:val="29"/>
          <w:szCs w:val="29"/>
          <w:lang w:val="ru-RU" w:eastAsia="en-US"/>
        </w:rPr>
      </w:pPr>
    </w:p>
    <w:p w:rsidR="00BE1760" w:rsidRDefault="00BE1760" w:rsidP="007741B7">
      <w:pPr>
        <w:pStyle w:val="point"/>
        <w:jc w:val="center"/>
        <w:rPr>
          <w:b/>
          <w:bCs/>
          <w:sz w:val="29"/>
          <w:szCs w:val="29"/>
          <w:lang w:val="be-BY"/>
        </w:rPr>
      </w:pPr>
    </w:p>
    <w:p w:rsidR="007741B7" w:rsidRPr="00F320DD" w:rsidRDefault="007741B7" w:rsidP="007741B7">
      <w:pPr>
        <w:pStyle w:val="point"/>
        <w:jc w:val="center"/>
        <w:rPr>
          <w:b/>
          <w:bCs/>
          <w:sz w:val="29"/>
          <w:szCs w:val="29"/>
          <w:lang w:val="be-BY"/>
        </w:rPr>
      </w:pPr>
      <w:r w:rsidRPr="00F320DD">
        <w:rPr>
          <w:b/>
          <w:bCs/>
          <w:sz w:val="29"/>
          <w:szCs w:val="29"/>
          <w:lang w:val="be-BY"/>
        </w:rPr>
        <w:t>1. Уводзіны</w:t>
      </w:r>
    </w:p>
    <w:p w:rsidR="007741B7" w:rsidRPr="00F320DD" w:rsidRDefault="007741B7" w:rsidP="007741B7">
      <w:pPr>
        <w:pStyle w:val="point"/>
        <w:jc w:val="center"/>
        <w:rPr>
          <w:b/>
          <w:bCs/>
          <w:sz w:val="29"/>
          <w:szCs w:val="29"/>
          <w:lang w:val="be-BY"/>
        </w:rPr>
      </w:pPr>
    </w:p>
    <w:p w:rsidR="007741B7" w:rsidRPr="00F320DD" w:rsidRDefault="007741B7" w:rsidP="002A5174">
      <w:pPr>
        <w:pStyle w:val="point"/>
        <w:rPr>
          <w:sz w:val="29"/>
          <w:szCs w:val="29"/>
          <w:lang w:val="be-BY"/>
        </w:rPr>
      </w:pPr>
      <w:r w:rsidRPr="00F320DD">
        <w:rPr>
          <w:sz w:val="29"/>
          <w:szCs w:val="29"/>
          <w:lang w:val="be-BY"/>
        </w:rPr>
        <w:t> Праект зон аховы нерухомых матэрыяльных гісторыка-культурных каштоўнасцей</w:t>
      </w:r>
      <w:r w:rsidR="00334704" w:rsidRPr="00F320DD">
        <w:rPr>
          <w:sz w:val="29"/>
          <w:szCs w:val="29"/>
          <w:lang w:val="be-BY"/>
        </w:rPr>
        <w:t xml:space="preserve"> «Фрагменты комплексу былой сядзібы: сядзібны дом, вадаёмы, фрагменты парку, рэшткі гаспадарчых пабудоў і спіртзавода»</w:t>
      </w:r>
      <w:r w:rsidR="002A5174" w:rsidRPr="00F320DD">
        <w:rPr>
          <w:sz w:val="29"/>
          <w:szCs w:val="29"/>
          <w:lang w:val="be-BY"/>
        </w:rPr>
        <w:t xml:space="preserve">,апошняя чвэрць ХVІІІ – пачатак ХХ стагоддзя, Мінская вобласць, Клецкі раён, </w:t>
      </w:r>
      <w:r w:rsidR="00997095">
        <w:rPr>
          <w:sz w:val="29"/>
          <w:szCs w:val="29"/>
          <w:lang w:val="be-BY"/>
        </w:rPr>
        <w:t>аг</w:t>
      </w:r>
      <w:r w:rsidR="002A5174" w:rsidRPr="00F320DD">
        <w:rPr>
          <w:sz w:val="29"/>
          <w:szCs w:val="29"/>
          <w:lang w:val="be-BY"/>
        </w:rPr>
        <w:t>. Туча</w:t>
      </w:r>
      <w:r w:rsidR="00D74B82">
        <w:rPr>
          <w:sz w:val="29"/>
          <w:szCs w:val="29"/>
          <w:lang w:val="be-BY"/>
        </w:rPr>
        <w:t xml:space="preserve"> </w:t>
      </w:r>
      <w:r w:rsidRPr="00F320DD">
        <w:rPr>
          <w:sz w:val="29"/>
          <w:szCs w:val="29"/>
          <w:lang w:val="be-BY"/>
        </w:rPr>
        <w:t>(далей – праект зон аховы) распрацаваны на падставе пунктаў 2 і 3 артыкула 105</w:t>
      </w:r>
      <w:r w:rsidR="00D74B82">
        <w:rPr>
          <w:sz w:val="29"/>
          <w:szCs w:val="29"/>
          <w:lang w:val="be-BY"/>
        </w:rPr>
        <w:t xml:space="preserve"> </w:t>
      </w:r>
      <w:r w:rsidRPr="00F320DD">
        <w:rPr>
          <w:sz w:val="29"/>
          <w:szCs w:val="29"/>
          <w:lang w:val="be-BY"/>
        </w:rPr>
        <w:t>Кодэкса Рэспублікі Беларусь аб культуры.</w:t>
      </w:r>
    </w:p>
    <w:p w:rsidR="007741B7" w:rsidRPr="00F320DD" w:rsidRDefault="007741B7" w:rsidP="00525710">
      <w:pPr>
        <w:pStyle w:val="point"/>
        <w:rPr>
          <w:sz w:val="29"/>
          <w:szCs w:val="29"/>
          <w:lang w:val="be-BY"/>
        </w:rPr>
      </w:pPr>
      <w:r w:rsidRPr="00F320DD">
        <w:rPr>
          <w:sz w:val="29"/>
          <w:szCs w:val="29"/>
          <w:lang w:val="be-BY"/>
        </w:rPr>
        <w:t> </w:t>
      </w:r>
      <w:r w:rsidR="00454B9C" w:rsidRPr="00F320DD">
        <w:rPr>
          <w:sz w:val="29"/>
          <w:szCs w:val="29"/>
          <w:lang w:val="be-BY"/>
        </w:rPr>
        <w:t>Праект зон аховы распрацаваны</w:t>
      </w:r>
      <w:r w:rsidR="00D74B82">
        <w:rPr>
          <w:sz w:val="29"/>
          <w:szCs w:val="29"/>
          <w:lang w:val="be-BY"/>
        </w:rPr>
        <w:t xml:space="preserve"> </w:t>
      </w:r>
      <w:r w:rsidR="00506AFF" w:rsidRPr="00F320DD">
        <w:rPr>
          <w:noProof/>
          <w:sz w:val="29"/>
          <w:szCs w:val="29"/>
          <w:lang w:val="be-BY"/>
        </w:rPr>
        <w:t>індывідуальным прадпрымальнікам</w:t>
      </w:r>
      <w:r w:rsidR="00506AFF" w:rsidRPr="00F320DD">
        <w:rPr>
          <w:sz w:val="29"/>
          <w:szCs w:val="29"/>
          <w:lang w:val="be-BY"/>
        </w:rPr>
        <w:t xml:space="preserve"> Вашкевічам </w:t>
      </w:r>
      <w:r w:rsidR="007F508D" w:rsidRPr="00F320DD">
        <w:rPr>
          <w:sz w:val="29"/>
          <w:szCs w:val="29"/>
          <w:lang w:val="be-BY"/>
        </w:rPr>
        <w:t>А.С.</w:t>
      </w:r>
      <w:r w:rsidR="00506AFF" w:rsidRPr="00F320DD">
        <w:rPr>
          <w:sz w:val="29"/>
          <w:szCs w:val="29"/>
          <w:lang w:val="be-BY"/>
        </w:rPr>
        <w:t xml:space="preserve"> па заказе</w:t>
      </w:r>
      <w:r w:rsidR="00D74B82">
        <w:rPr>
          <w:sz w:val="29"/>
          <w:szCs w:val="29"/>
          <w:lang w:val="be-BY"/>
        </w:rPr>
        <w:t xml:space="preserve"> </w:t>
      </w:r>
      <w:r w:rsidR="004F482D" w:rsidRPr="00F320DD">
        <w:rPr>
          <w:sz w:val="29"/>
          <w:szCs w:val="29"/>
          <w:lang w:val="be-BY" w:eastAsia="en-US"/>
        </w:rPr>
        <w:t>Агракамбіната «Туча» – філіяла ААТ «МІНСК КРЫШТАЛЬ» – кіруючай кампаніі холдынгу «МІНСК КРЫШТАЛЬ ГРУП».</w:t>
      </w:r>
    </w:p>
    <w:p w:rsidR="007741B7" w:rsidRPr="00F320DD" w:rsidRDefault="00997095" w:rsidP="002C029C">
      <w:pPr>
        <w:spacing w:after="0" w:line="240" w:lineRule="auto"/>
        <w:ind w:right="1" w:firstLine="0"/>
        <w:contextualSpacing/>
        <w:rPr>
          <w:noProof w:val="0"/>
          <w:color w:val="auto"/>
          <w:sz w:val="29"/>
          <w:szCs w:val="29"/>
          <w:lang w:eastAsia="en-US"/>
        </w:rPr>
      </w:pPr>
      <w:r>
        <w:rPr>
          <w:noProof w:val="0"/>
          <w:color w:val="auto"/>
          <w:sz w:val="29"/>
          <w:szCs w:val="29"/>
          <w:lang w:eastAsia="en-US"/>
        </w:rPr>
        <w:tab/>
      </w:r>
      <w:r w:rsidR="00D87164" w:rsidRPr="00F320DD">
        <w:rPr>
          <w:noProof w:val="0"/>
          <w:color w:val="auto"/>
          <w:sz w:val="29"/>
          <w:szCs w:val="29"/>
          <w:lang w:eastAsia="en-US"/>
        </w:rPr>
        <w:t>Праект зон аховы распрацаваны з мэтай забеспячэння захавання гісторыка-культурных каштоўнасцей і іх навакольнага асяроддзя, заключаецца ў вызначэнні межаў тэрыторыі гісторыка-культурных каштоўнасцей, зон аховы гісторыка-культурных каштоўнасцей і іх межаў,</w:t>
      </w:r>
      <w:r w:rsidR="00A40264" w:rsidRPr="00A40264">
        <w:rPr>
          <w:noProof w:val="0"/>
          <w:color w:val="auto"/>
          <w:sz w:val="29"/>
          <w:szCs w:val="29"/>
          <w:lang w:eastAsia="en-US"/>
        </w:rPr>
        <w:t xml:space="preserve"> </w:t>
      </w:r>
      <w:r w:rsidR="00D87164" w:rsidRPr="00F320DD">
        <w:rPr>
          <w:noProof w:val="0"/>
          <w:color w:val="auto"/>
          <w:sz w:val="29"/>
          <w:szCs w:val="29"/>
          <w:lang w:eastAsia="en-US"/>
        </w:rPr>
        <w:t>рэжымаў утрымання і выкарыстання зон аховы гісторыка</w:t>
      </w:r>
      <w:r w:rsidR="00525710" w:rsidRPr="00F320DD">
        <w:rPr>
          <w:noProof w:val="0"/>
          <w:color w:val="auto"/>
          <w:sz w:val="29"/>
          <w:szCs w:val="29"/>
          <w:lang w:eastAsia="en-US"/>
        </w:rPr>
        <w:t>-</w:t>
      </w:r>
      <w:r w:rsidR="00D87164" w:rsidRPr="00F320DD">
        <w:rPr>
          <w:noProof w:val="0"/>
          <w:color w:val="auto"/>
          <w:sz w:val="29"/>
          <w:szCs w:val="29"/>
          <w:lang w:eastAsia="en-US"/>
        </w:rPr>
        <w:t>культурных каштоўнасцей.</w:t>
      </w:r>
      <w:r w:rsidR="00D74B82" w:rsidRPr="00D74B82">
        <w:rPr>
          <w:noProof w:val="0"/>
          <w:color w:val="auto"/>
          <w:sz w:val="29"/>
          <w:szCs w:val="29"/>
          <w:lang w:eastAsia="en-US"/>
        </w:rPr>
        <w:t xml:space="preserve"> </w:t>
      </w:r>
      <w:r w:rsidR="00D87164" w:rsidRPr="00F320DD">
        <w:rPr>
          <w:noProof w:val="0"/>
          <w:color w:val="auto"/>
          <w:sz w:val="29"/>
          <w:szCs w:val="29"/>
          <w:lang w:eastAsia="en-US"/>
        </w:rPr>
        <w:t>Праект зон аховы распрацаваны на падставе архіўна-бібліяграфічных і натурных</w:t>
      </w:r>
      <w:r w:rsidR="00D74B82" w:rsidRPr="00D74B82">
        <w:rPr>
          <w:noProof w:val="0"/>
          <w:color w:val="auto"/>
          <w:sz w:val="29"/>
          <w:szCs w:val="29"/>
          <w:lang w:eastAsia="en-US"/>
        </w:rPr>
        <w:t xml:space="preserve"> </w:t>
      </w:r>
      <w:r w:rsidR="00D87164" w:rsidRPr="00F320DD">
        <w:rPr>
          <w:noProof w:val="0"/>
          <w:color w:val="auto"/>
          <w:sz w:val="29"/>
          <w:szCs w:val="29"/>
          <w:lang w:eastAsia="en-US"/>
        </w:rPr>
        <w:t>даследаванняў, аналізу горадабудаўнічай сітуацыі і ландшафту.</w:t>
      </w:r>
    </w:p>
    <w:p w:rsidR="004F482D" w:rsidRPr="00F320DD" w:rsidRDefault="007D6FE2" w:rsidP="007D6FE2">
      <w:pPr>
        <w:spacing w:after="0" w:line="240" w:lineRule="auto"/>
        <w:ind w:right="0" w:firstLine="709"/>
        <w:contextualSpacing/>
        <w:rPr>
          <w:sz w:val="29"/>
          <w:szCs w:val="29"/>
        </w:rPr>
      </w:pPr>
      <w:r w:rsidRPr="00F320DD">
        <w:rPr>
          <w:noProof w:val="0"/>
          <w:color w:val="auto"/>
          <w:sz w:val="29"/>
          <w:szCs w:val="29"/>
          <w:lang w:eastAsia="en-US"/>
        </w:rPr>
        <w:t>У 2022-2023 гадах распрацаваны Пашпарты на гісторыка-культурныя каштоўнасці:</w:t>
      </w:r>
    </w:p>
    <w:p w:rsidR="004F482D" w:rsidRPr="00F320DD" w:rsidRDefault="004F482D" w:rsidP="007D6FE2">
      <w:pPr>
        <w:spacing w:after="0" w:line="240" w:lineRule="auto"/>
        <w:ind w:right="0" w:firstLine="709"/>
        <w:contextualSpacing/>
        <w:rPr>
          <w:sz w:val="29"/>
          <w:szCs w:val="29"/>
        </w:rPr>
      </w:pPr>
      <w:r w:rsidRPr="00F320DD">
        <w:rPr>
          <w:sz w:val="29"/>
          <w:szCs w:val="29"/>
        </w:rPr>
        <w:t>«Сядзібны дом у складзе «Фрагменты комплексу былой сядзібы: сядзібны дом</w:t>
      </w:r>
      <w:r w:rsidRPr="00997095">
        <w:rPr>
          <w:sz w:val="29"/>
          <w:szCs w:val="29"/>
        </w:rPr>
        <w:t xml:space="preserve">, вадаёмы, фрагменты парку, рэшткі гаспадарчых пабудоў і спіртзавода» у </w:t>
      </w:r>
      <w:r w:rsidR="008A195B" w:rsidRPr="00997095">
        <w:rPr>
          <w:sz w:val="29"/>
          <w:szCs w:val="29"/>
        </w:rPr>
        <w:t>аг</w:t>
      </w:r>
      <w:r w:rsidRPr="00997095">
        <w:rPr>
          <w:sz w:val="29"/>
          <w:szCs w:val="29"/>
        </w:rPr>
        <w:t>. Туча</w:t>
      </w:r>
      <w:r w:rsidRPr="00F320DD">
        <w:rPr>
          <w:sz w:val="29"/>
          <w:szCs w:val="29"/>
        </w:rPr>
        <w:t xml:space="preserve"> Клецкага раёна Мінскай вобласці</w:t>
      </w:r>
      <w:r w:rsidR="008A195B" w:rsidRPr="008A195B">
        <w:rPr>
          <w:sz w:val="29"/>
          <w:szCs w:val="29"/>
        </w:rPr>
        <w:t>.</w:t>
      </w:r>
      <w:r w:rsidRPr="00F320DD">
        <w:rPr>
          <w:sz w:val="29"/>
          <w:szCs w:val="29"/>
        </w:rPr>
        <w:t xml:space="preserve"> </w:t>
      </w:r>
    </w:p>
    <w:p w:rsidR="007D6FE2" w:rsidRPr="00F320DD" w:rsidRDefault="004F482D" w:rsidP="007D6FE2">
      <w:pPr>
        <w:spacing w:after="0" w:line="240" w:lineRule="auto"/>
        <w:ind w:right="0" w:firstLine="709"/>
        <w:contextualSpacing/>
        <w:rPr>
          <w:noProof w:val="0"/>
          <w:color w:val="auto"/>
          <w:sz w:val="29"/>
          <w:szCs w:val="29"/>
          <w:lang w:eastAsia="en-US"/>
        </w:rPr>
      </w:pPr>
      <w:r w:rsidRPr="00F320DD">
        <w:rPr>
          <w:sz w:val="29"/>
          <w:szCs w:val="29"/>
        </w:rPr>
        <w:t xml:space="preserve"> «Фрагменты комплексу былой сядзібы: сядзібны дом, вадаёмы, фрагменты парку, рэшткі гаспадарчых пабудоў і спіртзавода»</w:t>
      </w:r>
      <w:r w:rsidR="003B029A" w:rsidRPr="00F320DD">
        <w:rPr>
          <w:sz w:val="29"/>
          <w:szCs w:val="29"/>
        </w:rPr>
        <w:t xml:space="preserve">, апошняя </w:t>
      </w:r>
      <w:r w:rsidR="003B029A" w:rsidRPr="00997095">
        <w:rPr>
          <w:sz w:val="29"/>
          <w:szCs w:val="29"/>
        </w:rPr>
        <w:t xml:space="preserve">чвэрць ХVІІІ – пачатак ХХ стагоддзя, Мінская вобласць Клецкі раён </w:t>
      </w:r>
      <w:r w:rsidR="008A195B" w:rsidRPr="00997095">
        <w:rPr>
          <w:sz w:val="29"/>
          <w:szCs w:val="29"/>
        </w:rPr>
        <w:t xml:space="preserve">        аг</w:t>
      </w:r>
      <w:r w:rsidR="003B029A" w:rsidRPr="00997095">
        <w:rPr>
          <w:sz w:val="29"/>
          <w:szCs w:val="29"/>
        </w:rPr>
        <w:t>. Туча</w:t>
      </w:r>
      <w:r w:rsidR="003B029A" w:rsidRPr="00F320DD">
        <w:rPr>
          <w:sz w:val="29"/>
          <w:szCs w:val="29"/>
        </w:rPr>
        <w:t>.</w:t>
      </w:r>
    </w:p>
    <w:p w:rsidR="00525710" w:rsidRPr="00F320DD" w:rsidRDefault="00525710" w:rsidP="000E6A9B">
      <w:pPr>
        <w:spacing w:after="0" w:line="240" w:lineRule="auto"/>
        <w:ind w:right="1" w:firstLine="0"/>
        <w:contextualSpacing/>
        <w:rPr>
          <w:noProof w:val="0"/>
          <w:color w:val="auto"/>
          <w:sz w:val="29"/>
          <w:szCs w:val="29"/>
          <w:lang w:eastAsia="en-US"/>
        </w:rPr>
      </w:pPr>
    </w:p>
    <w:p w:rsidR="00A40264" w:rsidRPr="006757AA" w:rsidRDefault="00A40264" w:rsidP="00FD1793">
      <w:pPr>
        <w:spacing w:after="0" w:line="240" w:lineRule="auto"/>
        <w:ind w:right="1" w:firstLine="720"/>
        <w:contextualSpacing/>
        <w:jc w:val="center"/>
        <w:rPr>
          <w:b/>
          <w:noProof w:val="0"/>
          <w:color w:val="auto"/>
          <w:sz w:val="29"/>
          <w:szCs w:val="29"/>
          <w:lang w:eastAsia="en-US"/>
        </w:rPr>
      </w:pPr>
    </w:p>
    <w:p w:rsidR="00A40264" w:rsidRPr="006757AA" w:rsidRDefault="00A40264" w:rsidP="00FD1793">
      <w:pPr>
        <w:spacing w:after="0" w:line="240" w:lineRule="auto"/>
        <w:ind w:right="1" w:firstLine="720"/>
        <w:contextualSpacing/>
        <w:jc w:val="center"/>
        <w:rPr>
          <w:b/>
          <w:noProof w:val="0"/>
          <w:color w:val="auto"/>
          <w:sz w:val="29"/>
          <w:szCs w:val="29"/>
          <w:lang w:eastAsia="en-US"/>
        </w:rPr>
      </w:pPr>
    </w:p>
    <w:p w:rsidR="00A40264" w:rsidRPr="006757AA" w:rsidRDefault="00A40264" w:rsidP="00FD1793">
      <w:pPr>
        <w:spacing w:after="0" w:line="240" w:lineRule="auto"/>
        <w:ind w:right="1" w:firstLine="720"/>
        <w:contextualSpacing/>
        <w:jc w:val="center"/>
        <w:rPr>
          <w:b/>
          <w:noProof w:val="0"/>
          <w:color w:val="auto"/>
          <w:sz w:val="29"/>
          <w:szCs w:val="29"/>
          <w:lang w:eastAsia="en-US"/>
        </w:rPr>
      </w:pPr>
    </w:p>
    <w:p w:rsidR="00A40264" w:rsidRPr="006757AA" w:rsidRDefault="00A40264" w:rsidP="00FD1793">
      <w:pPr>
        <w:spacing w:after="0" w:line="240" w:lineRule="auto"/>
        <w:ind w:right="1" w:firstLine="720"/>
        <w:contextualSpacing/>
        <w:jc w:val="center"/>
        <w:rPr>
          <w:b/>
          <w:noProof w:val="0"/>
          <w:color w:val="auto"/>
          <w:sz w:val="29"/>
          <w:szCs w:val="29"/>
          <w:lang w:eastAsia="en-US"/>
        </w:rPr>
      </w:pPr>
    </w:p>
    <w:p w:rsidR="00A40264" w:rsidRPr="006757AA" w:rsidRDefault="00A40264" w:rsidP="00FD1793">
      <w:pPr>
        <w:spacing w:after="0" w:line="240" w:lineRule="auto"/>
        <w:ind w:right="1" w:firstLine="720"/>
        <w:contextualSpacing/>
        <w:jc w:val="center"/>
        <w:rPr>
          <w:b/>
          <w:noProof w:val="0"/>
          <w:color w:val="auto"/>
          <w:sz w:val="29"/>
          <w:szCs w:val="29"/>
          <w:lang w:eastAsia="en-US"/>
        </w:rPr>
      </w:pPr>
    </w:p>
    <w:p w:rsidR="00A40264" w:rsidRPr="006757AA" w:rsidRDefault="00A40264" w:rsidP="00FD1793">
      <w:pPr>
        <w:spacing w:after="0" w:line="240" w:lineRule="auto"/>
        <w:ind w:right="1" w:firstLine="720"/>
        <w:contextualSpacing/>
        <w:jc w:val="center"/>
        <w:rPr>
          <w:b/>
          <w:noProof w:val="0"/>
          <w:color w:val="auto"/>
          <w:sz w:val="29"/>
          <w:szCs w:val="29"/>
          <w:lang w:eastAsia="en-US"/>
        </w:rPr>
      </w:pPr>
    </w:p>
    <w:p w:rsidR="00525710" w:rsidRPr="00F320DD" w:rsidRDefault="00525710" w:rsidP="00FD1793">
      <w:pPr>
        <w:spacing w:after="0" w:line="240" w:lineRule="auto"/>
        <w:ind w:right="1" w:firstLine="720"/>
        <w:contextualSpacing/>
        <w:jc w:val="center"/>
        <w:rPr>
          <w:b/>
          <w:noProof w:val="0"/>
          <w:color w:val="auto"/>
          <w:sz w:val="29"/>
          <w:szCs w:val="29"/>
          <w:lang w:eastAsia="en-US"/>
        </w:rPr>
      </w:pPr>
      <w:r w:rsidRPr="00F320DD">
        <w:rPr>
          <w:b/>
          <w:noProof w:val="0"/>
          <w:color w:val="auto"/>
          <w:sz w:val="29"/>
          <w:szCs w:val="29"/>
          <w:lang w:eastAsia="en-US"/>
        </w:rPr>
        <w:t>2. Навукова-даследчыя работы.</w:t>
      </w:r>
    </w:p>
    <w:p w:rsidR="00525710" w:rsidRPr="00F320DD" w:rsidRDefault="00525710" w:rsidP="00525710">
      <w:pPr>
        <w:spacing w:after="0" w:line="240" w:lineRule="auto"/>
        <w:ind w:right="1" w:firstLine="720"/>
        <w:contextualSpacing/>
        <w:rPr>
          <w:b/>
          <w:noProof w:val="0"/>
          <w:color w:val="auto"/>
          <w:sz w:val="29"/>
          <w:szCs w:val="29"/>
          <w:u w:val="single"/>
          <w:lang w:eastAsia="en-US"/>
        </w:rPr>
      </w:pPr>
    </w:p>
    <w:p w:rsidR="00BB1580" w:rsidRPr="00A40264" w:rsidRDefault="00217F86" w:rsidP="00DA6FD5">
      <w:pPr>
        <w:spacing w:after="0" w:line="240" w:lineRule="auto"/>
        <w:ind w:right="1" w:firstLine="720"/>
        <w:contextualSpacing/>
        <w:jc w:val="center"/>
        <w:rPr>
          <w:b/>
          <w:noProof w:val="0"/>
          <w:color w:val="auto"/>
          <w:sz w:val="29"/>
          <w:szCs w:val="29"/>
          <w:lang w:eastAsia="en-US"/>
        </w:rPr>
      </w:pPr>
      <w:r w:rsidRPr="00F320DD">
        <w:rPr>
          <w:b/>
          <w:noProof w:val="0"/>
          <w:color w:val="auto"/>
          <w:sz w:val="29"/>
          <w:szCs w:val="29"/>
          <w:lang w:eastAsia="en-US"/>
        </w:rPr>
        <w:t>2.1. Кароткая гістарычная даведка</w:t>
      </w:r>
      <w:r w:rsidR="00E117B4" w:rsidRPr="00A40264">
        <w:rPr>
          <w:b/>
          <w:noProof w:val="0"/>
          <w:color w:val="auto"/>
          <w:sz w:val="29"/>
          <w:szCs w:val="29"/>
          <w:lang w:eastAsia="en-US"/>
        </w:rPr>
        <w:t>.</w:t>
      </w:r>
    </w:p>
    <w:p w:rsidR="00B25238" w:rsidRPr="00A40264" w:rsidRDefault="00B25238" w:rsidP="00DA6FD5">
      <w:pPr>
        <w:spacing w:after="0" w:line="240" w:lineRule="auto"/>
        <w:ind w:right="1" w:firstLine="720"/>
        <w:contextualSpacing/>
        <w:jc w:val="center"/>
        <w:rPr>
          <w:b/>
          <w:noProof w:val="0"/>
          <w:color w:val="auto"/>
          <w:sz w:val="29"/>
          <w:szCs w:val="29"/>
          <w:lang w:eastAsia="en-US"/>
        </w:rPr>
      </w:pPr>
    </w:p>
    <w:p w:rsidR="00B25238" w:rsidRPr="006757AA" w:rsidRDefault="00B25238" w:rsidP="00C8161F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Вёска Туча вядома ў </w:t>
      </w:r>
      <w:hyperlink r:id="rId8" w:tooltip="Вялікае Княства Літоўскае" w:history="1">
        <w:r w:rsidRPr="00F320DD">
          <w:rPr>
            <w:rStyle w:val="a6"/>
            <w:noProof/>
            <w:color w:val="auto"/>
            <w:sz w:val="29"/>
            <w:szCs w:val="29"/>
            <w:u w:val="none"/>
            <w:lang w:val="be-BY"/>
          </w:rPr>
          <w:t>Вялікiм Княстве Літоўскiм</w:t>
        </w:r>
      </w:hyperlink>
      <w:r w:rsidRPr="00F320DD">
        <w:rPr>
          <w:noProof/>
          <w:sz w:val="29"/>
          <w:szCs w:val="29"/>
          <w:lang w:val="be-BY"/>
        </w:rPr>
        <w:t xml:space="preserve"> з сярэдзіны XVI стагоддзя. У 1629-1634 г. польны стражнік ВКЛ Павел Яленскі стаў уладальнікам маёнткаў Дунайчыцы і Туча ў Навагрудскім павеце, які захоўваліся за</w:t>
      </w:r>
      <w:r w:rsidR="00C8161F" w:rsidRPr="00F320DD">
        <w:rPr>
          <w:noProof/>
          <w:sz w:val="29"/>
          <w:szCs w:val="29"/>
          <w:lang w:val="be-BY"/>
        </w:rPr>
        <w:t xml:space="preserve"> Яленскімі да сярэдзіны XIX ст. </w:t>
      </w:r>
      <w:r w:rsidRPr="00F320DD">
        <w:rPr>
          <w:noProof/>
          <w:sz w:val="29"/>
          <w:szCs w:val="29"/>
          <w:lang w:val="be-BY"/>
        </w:rPr>
        <w:t>Пасля Паўла Яленскага вёскі Туча і Дунайчыцы перайшлі да яго сына </w:t>
      </w:r>
      <w:hyperlink r:id="rId9" w:tooltip="Ян Паўлавіч Яленскі (няма такой старонкі)" w:history="1">
        <w:r w:rsidRPr="00F320DD">
          <w:rPr>
            <w:rStyle w:val="a6"/>
            <w:noProof/>
            <w:color w:val="auto"/>
            <w:sz w:val="29"/>
            <w:szCs w:val="29"/>
            <w:u w:val="none"/>
            <w:lang w:val="be-BY"/>
          </w:rPr>
          <w:t>Яна Паўлавіча Яленскага</w:t>
        </w:r>
      </w:hyperlink>
      <w:r w:rsidRPr="00F320DD">
        <w:rPr>
          <w:noProof/>
          <w:sz w:val="29"/>
          <w:szCs w:val="29"/>
          <w:lang w:val="be-BY"/>
        </w:rPr>
        <w:t>, мазырскага земскага пісара, пасля мазырскага земскага суддзі, які выбіраўся ад Мазырскага павета паслом на элекцыйныя соймы (1669, 1674) і дэпутатам (1726) у Трыбунал ВКЛ. Ад Яна вёска перайшла да яго сына </w:t>
      </w:r>
      <w:hyperlink r:id="rId10" w:tooltip="Антон Даджыбог Янавіч Яленскі (няма такой старонкі)" w:history="1">
        <w:r w:rsidRPr="00F320DD">
          <w:rPr>
            <w:rStyle w:val="a6"/>
            <w:noProof/>
            <w:color w:val="auto"/>
            <w:sz w:val="29"/>
            <w:szCs w:val="29"/>
            <w:u w:val="none"/>
            <w:lang w:val="be-BY"/>
          </w:rPr>
          <w:t>Антона-Даджыбога Янавіча Яленскага</w:t>
        </w:r>
      </w:hyperlink>
      <w:r w:rsidRPr="00F320DD">
        <w:rPr>
          <w:noProof/>
          <w:sz w:val="29"/>
          <w:szCs w:val="29"/>
          <w:lang w:val="be-BY"/>
        </w:rPr>
        <w:t xml:space="preserve">, мазырскага падчашага (1702-1731), а пасля да ўнука - </w:t>
      </w:r>
      <w:hyperlink r:id="rId11" w:tooltip="Кашталяны новагародскія" w:history="1">
        <w:r w:rsidRPr="00F320DD">
          <w:rPr>
            <w:rStyle w:val="a6"/>
            <w:noProof/>
            <w:color w:val="auto"/>
            <w:sz w:val="29"/>
            <w:szCs w:val="29"/>
            <w:u w:val="none"/>
            <w:lang w:val="be-BY"/>
          </w:rPr>
          <w:t>новагародскага кашталяна</w:t>
        </w:r>
      </w:hyperlink>
      <w:r w:rsidRPr="00F320DD">
        <w:rPr>
          <w:noProof/>
          <w:sz w:val="29"/>
          <w:szCs w:val="29"/>
          <w:lang w:val="be-BY"/>
        </w:rPr>
        <w:t> (1780-1795) </w:t>
      </w:r>
      <w:hyperlink r:id="rId12" w:tooltip="Гедэон Антонавіч Яленскі (няма такой старонкі)" w:history="1">
        <w:r w:rsidRPr="00F320DD">
          <w:rPr>
            <w:rStyle w:val="a6"/>
            <w:noProof/>
            <w:color w:val="auto"/>
            <w:sz w:val="29"/>
            <w:szCs w:val="29"/>
            <w:u w:val="none"/>
            <w:lang w:val="be-BY"/>
          </w:rPr>
          <w:t>Гедэона Антонавіча Яленскага</w:t>
        </w:r>
      </w:hyperlink>
      <w:r w:rsidRPr="00F320DD">
        <w:rPr>
          <w:noProof/>
          <w:sz w:val="29"/>
          <w:szCs w:val="29"/>
          <w:lang w:val="be-BY"/>
        </w:rPr>
        <w:t> (1712-1798)</w:t>
      </w:r>
      <w:r w:rsidR="00C8161F" w:rsidRPr="00F320DD">
        <w:rPr>
          <w:noProof/>
          <w:sz w:val="29"/>
          <w:szCs w:val="29"/>
          <w:lang w:val="be-BY"/>
        </w:rPr>
        <w:t xml:space="preserve">. </w:t>
      </w:r>
      <w:r w:rsidRPr="00F320DD">
        <w:rPr>
          <w:noProof/>
          <w:sz w:val="29"/>
          <w:szCs w:val="29"/>
          <w:lang w:val="be-BY"/>
        </w:rPr>
        <w:t>У канцы </w:t>
      </w:r>
      <w:hyperlink r:id="rId13" w:tooltip="XVIII стагоддзе" w:history="1">
        <w:r w:rsidRPr="00F320DD">
          <w:rPr>
            <w:rStyle w:val="a6"/>
            <w:noProof/>
            <w:color w:val="auto"/>
            <w:sz w:val="29"/>
            <w:szCs w:val="29"/>
            <w:u w:val="none"/>
            <w:lang w:val="be-BY"/>
          </w:rPr>
          <w:t>XVIII ст.</w:t>
        </w:r>
      </w:hyperlink>
      <w:r w:rsidRPr="00F320DD">
        <w:rPr>
          <w:noProof/>
          <w:sz w:val="29"/>
          <w:szCs w:val="29"/>
          <w:lang w:val="be-BY"/>
        </w:rPr>
        <w:t xml:space="preserve"> (па iнш. звестках у 1760г.) ў Тучы Яленскія пабудавалі пакрыты гонтам мураваны </w:t>
      </w:r>
      <w:r w:rsidRPr="006757AA">
        <w:rPr>
          <w:noProof/>
          <w:sz w:val="29"/>
          <w:szCs w:val="29"/>
          <w:lang w:val="be-BY"/>
        </w:rPr>
        <w:t xml:space="preserve">палац. </w:t>
      </w:r>
    </w:p>
    <w:p w:rsidR="00B25238" w:rsidRPr="006757AA" w:rsidRDefault="00B25238" w:rsidP="00C8161F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6757AA">
        <w:rPr>
          <w:noProof/>
          <w:sz w:val="29"/>
          <w:szCs w:val="29"/>
          <w:lang w:val="be-BY"/>
        </w:rPr>
        <w:t>У 19-м стагоддзі самым вядомым уладальнікам Тучы быў Казімір Казіміравіч Яленскі (1826-1893). Пры К. Яленскім з 1876г. фарм</w:t>
      </w:r>
      <w:r w:rsidR="00A40264" w:rsidRPr="006757AA">
        <w:rPr>
          <w:noProof/>
          <w:sz w:val="29"/>
          <w:szCs w:val="29"/>
          <w:lang w:val="be-BY"/>
        </w:rPr>
        <w:t>іру</w:t>
      </w:r>
      <w:r w:rsidRPr="006757AA">
        <w:rPr>
          <w:noProof/>
          <w:sz w:val="29"/>
          <w:szCs w:val="29"/>
          <w:lang w:val="be-BY"/>
        </w:rPr>
        <w:t>ецца знешні выгляд цэнтральнага сядзібнага дома, такім, якім ён па большай частцы дайшоў да нашых дзён. Парадны фасад упрыгожыў масіўны чатырохкалонны порцік іанічнага орд</w:t>
      </w:r>
      <w:r w:rsidR="00A40264" w:rsidRPr="006757AA">
        <w:rPr>
          <w:noProof/>
          <w:sz w:val="29"/>
          <w:szCs w:val="29"/>
          <w:lang w:val="be-BY"/>
        </w:rPr>
        <w:t>э</w:t>
      </w:r>
      <w:r w:rsidRPr="006757AA">
        <w:rPr>
          <w:noProof/>
          <w:sz w:val="29"/>
          <w:szCs w:val="29"/>
          <w:lang w:val="be-BY"/>
        </w:rPr>
        <w:t xml:space="preserve">ра з трохвугольным франтонам. З боку ж парку размясцілася ўтульная тэраса з балконам. </w:t>
      </w:r>
    </w:p>
    <w:p w:rsidR="00B25238" w:rsidRPr="00F320DD" w:rsidRDefault="00B25238" w:rsidP="006C40CB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6757AA">
        <w:rPr>
          <w:noProof/>
          <w:sz w:val="29"/>
          <w:szCs w:val="29"/>
          <w:lang w:val="be-BY"/>
        </w:rPr>
        <w:t>Пасля Казіміра Яленскага сядзібай у пачатку 20 стагоддзя валодаў яго сын Іосіф Яленскі</w:t>
      </w:r>
      <w:r w:rsidR="00BC570D" w:rsidRPr="006757AA">
        <w:rPr>
          <w:noProof/>
          <w:sz w:val="29"/>
          <w:szCs w:val="29"/>
          <w:lang w:val="be-BY"/>
        </w:rPr>
        <w:t>.</w:t>
      </w:r>
      <w:r w:rsidRPr="006757AA">
        <w:rPr>
          <w:noProof/>
          <w:sz w:val="29"/>
          <w:szCs w:val="29"/>
          <w:lang w:val="be-BY"/>
        </w:rPr>
        <w:t xml:space="preserve"> У той час у Тучы канчаткова завяршаецца планіроўка сядзібнага гаспадарчага двара. Па розных звестках і апісаннях у розныя гады тут знаходзіліся шматлікія пабудовы: збожжасховішча, кароўнікі, стайні, бровар, лікёра-гарэлачны завод, свіраны, карчма пры паштовым трак</w:t>
      </w:r>
      <w:r w:rsidR="00A40264" w:rsidRPr="006757AA">
        <w:rPr>
          <w:noProof/>
          <w:sz w:val="29"/>
          <w:szCs w:val="29"/>
          <w:lang w:val="be-BY"/>
        </w:rPr>
        <w:t>ц</w:t>
      </w:r>
      <w:r w:rsidRPr="006757AA">
        <w:rPr>
          <w:noProof/>
          <w:sz w:val="29"/>
          <w:szCs w:val="29"/>
          <w:lang w:val="be-BY"/>
        </w:rPr>
        <w:t xml:space="preserve">е, кузня, дом для </w:t>
      </w:r>
      <w:r w:rsidR="00A40264" w:rsidRPr="006757AA">
        <w:rPr>
          <w:noProof/>
          <w:sz w:val="29"/>
          <w:szCs w:val="29"/>
          <w:lang w:val="be-BY"/>
        </w:rPr>
        <w:t>рабочых</w:t>
      </w:r>
      <w:r w:rsidRPr="006757AA">
        <w:rPr>
          <w:noProof/>
          <w:sz w:val="29"/>
          <w:szCs w:val="29"/>
          <w:lang w:val="be-BY"/>
        </w:rPr>
        <w:t>, чацвёркі для фальваркавай службы,</w:t>
      </w:r>
      <w:r w:rsidRPr="00F320DD">
        <w:rPr>
          <w:noProof/>
          <w:sz w:val="29"/>
          <w:szCs w:val="29"/>
          <w:lang w:val="be-BY"/>
        </w:rPr>
        <w:t xml:space="preserve"> лядоўні і інш.. Гэтыя пабудовы, у адрозненне ад класічнага сядзібнага дому, былі выкананы ў даволі традыцыйнай для беларускіх сядзіб пачатку 20 стагоддзя архітэктурнай цаглянай тэхніцы з элементамі неаготыкі. Выкарыстанне гэтых дэкаратыўных элементаў на фасадах падкрэслівала паспяховасць гаспадаркі і яе ўладальніка.</w:t>
      </w:r>
    </w:p>
    <w:p w:rsidR="00B25238" w:rsidRPr="00F320DD" w:rsidRDefault="00B25238" w:rsidP="006C40CB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Пасля рэвалюцыі сядзіба была практычна цалкам разрабавана </w:t>
      </w:r>
      <w:r w:rsidR="00A40264">
        <w:rPr>
          <w:noProof/>
          <w:sz w:val="29"/>
          <w:szCs w:val="29"/>
          <w:lang w:val="be-BY"/>
        </w:rPr>
        <w:t>ў</w:t>
      </w:r>
      <w:r w:rsidRPr="00F320DD">
        <w:rPr>
          <w:noProof/>
          <w:sz w:val="29"/>
          <w:szCs w:val="29"/>
          <w:lang w:val="be-BY"/>
        </w:rPr>
        <w:t xml:space="preserve"> рамках экспрапрыяцыі дваранскіх сядзіб.</w:t>
      </w:r>
      <w:r w:rsidR="00A40264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 xml:space="preserve">У 1919 годзе сядзібнаму дому прыйшлося паслужыць казармай для 9-га савецкага памежнага палка. Калі на тэрыторыі Клеччыны зноў ўсталявалася польская ўлада, Яленскія вярнуліся і </w:t>
      </w:r>
      <w:r w:rsidR="006C40CB" w:rsidRPr="00F320DD">
        <w:rPr>
          <w:noProof/>
          <w:sz w:val="29"/>
          <w:szCs w:val="29"/>
          <w:lang w:val="be-BY"/>
        </w:rPr>
        <w:t>г</w:t>
      </w:r>
      <w:r w:rsidRPr="00F320DD">
        <w:rPr>
          <w:noProof/>
          <w:sz w:val="29"/>
          <w:szCs w:val="29"/>
          <w:lang w:val="be-BY"/>
        </w:rPr>
        <w:t xml:space="preserve">аспадыняй адноўленай сядзібы ў 1920-я гады стала Марыя Яленская (што была замужам за Іосіфам Яленскім). 17 верасня 1939г. новая </w:t>
      </w:r>
      <w:r w:rsidR="0080468C">
        <w:rPr>
          <w:noProof/>
          <w:sz w:val="29"/>
          <w:szCs w:val="29"/>
          <w:lang w:val="be-BY"/>
        </w:rPr>
        <w:t>ў</w:t>
      </w:r>
      <w:r w:rsidRPr="00F320DD">
        <w:rPr>
          <w:noProof/>
          <w:sz w:val="29"/>
          <w:szCs w:val="29"/>
          <w:lang w:val="be-BY"/>
        </w:rPr>
        <w:t>лада абвясціла, што маёнтак канфіскоўваецца "на карысць працоўных"</w:t>
      </w:r>
      <w:r w:rsidR="0080468C">
        <w:rPr>
          <w:noProof/>
          <w:sz w:val="29"/>
          <w:szCs w:val="29"/>
          <w:lang w:val="be-BY"/>
        </w:rPr>
        <w:t>.</w:t>
      </w:r>
      <w:r w:rsidRPr="00F320DD">
        <w:rPr>
          <w:noProof/>
          <w:sz w:val="29"/>
          <w:szCs w:val="29"/>
          <w:lang w:val="be-BY"/>
        </w:rPr>
        <w:t xml:space="preserve"> </w:t>
      </w:r>
    </w:p>
    <w:p w:rsidR="00B25238" w:rsidRPr="00F320DD" w:rsidRDefault="00BC570D" w:rsidP="00B2523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У канцы</w:t>
      </w:r>
      <w:r w:rsidR="00B25238" w:rsidRPr="00F320DD">
        <w:rPr>
          <w:noProof/>
          <w:sz w:val="29"/>
          <w:szCs w:val="29"/>
          <w:lang w:val="be-BY"/>
        </w:rPr>
        <w:t xml:space="preserve"> </w:t>
      </w:r>
      <w:r w:rsidR="00B25238" w:rsidRPr="006757AA">
        <w:rPr>
          <w:noProof/>
          <w:sz w:val="29"/>
          <w:szCs w:val="29"/>
          <w:lang w:val="be-BY"/>
        </w:rPr>
        <w:t>1944 год</w:t>
      </w:r>
      <w:r w:rsidR="0080468C" w:rsidRPr="006757AA">
        <w:rPr>
          <w:noProof/>
          <w:sz w:val="29"/>
          <w:szCs w:val="29"/>
          <w:lang w:val="be-BY"/>
        </w:rPr>
        <w:t>а</w:t>
      </w:r>
      <w:r w:rsidR="00B25238" w:rsidRPr="006757AA">
        <w:rPr>
          <w:noProof/>
          <w:sz w:val="29"/>
          <w:szCs w:val="29"/>
          <w:lang w:val="be-BY"/>
        </w:rPr>
        <w:t xml:space="preserve"> </w:t>
      </w:r>
      <w:r w:rsidR="0080468C" w:rsidRPr="006757AA">
        <w:rPr>
          <w:noProof/>
          <w:sz w:val="29"/>
          <w:szCs w:val="29"/>
          <w:lang w:val="be-BY"/>
        </w:rPr>
        <w:t>ў</w:t>
      </w:r>
      <w:r w:rsidR="00B25238" w:rsidRPr="006757AA">
        <w:rPr>
          <w:noProof/>
          <w:sz w:val="29"/>
          <w:szCs w:val="29"/>
          <w:lang w:val="be-BY"/>
        </w:rPr>
        <w:t xml:space="preserve"> былым сядзібным доме Яленскіх размясціўся палявы шпіталь для параненых салдат. 13 параненых у шпіталі выратаваць не змаглі, яны памерлі, і зямля Тучы каля дома Яленскіх стала для іх </w:t>
      </w:r>
      <w:r w:rsidR="00B25238" w:rsidRPr="006757AA">
        <w:rPr>
          <w:noProof/>
          <w:sz w:val="29"/>
          <w:szCs w:val="29"/>
          <w:lang w:val="be-BY"/>
        </w:rPr>
        <w:lastRenderedPageBreak/>
        <w:t xml:space="preserve">апошнім прытулкам. У 1958 годзе на месцы пахавання быў </w:t>
      </w:r>
      <w:r w:rsidR="0080468C" w:rsidRPr="006757AA">
        <w:rPr>
          <w:noProof/>
          <w:sz w:val="29"/>
          <w:szCs w:val="29"/>
          <w:lang w:val="be-BY"/>
        </w:rPr>
        <w:t>устано</w:t>
      </w:r>
      <w:r w:rsidR="00B25238" w:rsidRPr="006757AA">
        <w:rPr>
          <w:noProof/>
          <w:sz w:val="29"/>
          <w:szCs w:val="29"/>
          <w:lang w:val="be-BY"/>
        </w:rPr>
        <w:t>ўлены абеліск з фотаздымкамі – помнік загіну</w:t>
      </w:r>
      <w:r w:rsidR="0080468C" w:rsidRPr="006757AA">
        <w:rPr>
          <w:noProof/>
          <w:sz w:val="29"/>
          <w:szCs w:val="29"/>
          <w:lang w:val="be-BY"/>
        </w:rPr>
        <w:t>ўшым</w:t>
      </w:r>
      <w:r w:rsidR="00B25238" w:rsidRPr="006757AA">
        <w:rPr>
          <w:noProof/>
          <w:sz w:val="29"/>
          <w:szCs w:val="29"/>
          <w:lang w:val="be-BY"/>
        </w:rPr>
        <w:t xml:space="preserve"> воінам</w:t>
      </w:r>
      <w:r w:rsidR="0080468C" w:rsidRPr="006757AA">
        <w:rPr>
          <w:noProof/>
          <w:sz w:val="29"/>
          <w:szCs w:val="29"/>
          <w:lang w:val="be-BY"/>
        </w:rPr>
        <w:t>.</w:t>
      </w:r>
      <w:r w:rsidR="00B25238" w:rsidRPr="00F320DD">
        <w:rPr>
          <w:noProof/>
          <w:sz w:val="29"/>
          <w:szCs w:val="29"/>
          <w:lang w:val="be-BY"/>
        </w:rPr>
        <w:t xml:space="preserve"> </w:t>
      </w:r>
    </w:p>
    <w:p w:rsidR="00B25238" w:rsidRPr="00F320DD" w:rsidRDefault="00B25238" w:rsidP="00B2523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У 1947-1948 годзе </w:t>
      </w:r>
      <w:r w:rsidR="00B568D1">
        <w:rPr>
          <w:noProof/>
          <w:sz w:val="29"/>
          <w:szCs w:val="29"/>
          <w:lang w:val="be-BY"/>
        </w:rPr>
        <w:t>ў</w:t>
      </w:r>
      <w:r w:rsidRPr="00F320DD">
        <w:rPr>
          <w:noProof/>
          <w:sz w:val="29"/>
          <w:szCs w:val="29"/>
          <w:lang w:val="be-BY"/>
        </w:rPr>
        <w:t xml:space="preserve"> </w:t>
      </w:r>
      <w:r w:rsidR="006C40CB" w:rsidRPr="00F320DD">
        <w:rPr>
          <w:noProof/>
          <w:sz w:val="29"/>
          <w:szCs w:val="29"/>
          <w:lang w:val="be-BY"/>
        </w:rPr>
        <w:t>сядзібе пачала дзейнічаць Тучанская</w:t>
      </w:r>
      <w:r w:rsidR="0031178A" w:rsidRPr="00F320DD">
        <w:rPr>
          <w:noProof/>
          <w:sz w:val="29"/>
          <w:szCs w:val="29"/>
          <w:lang w:val="be-BY"/>
        </w:rPr>
        <w:t xml:space="preserve"> пачатковая школа.</w:t>
      </w:r>
      <w:r w:rsidRPr="00F320DD">
        <w:rPr>
          <w:noProof/>
          <w:sz w:val="29"/>
          <w:szCs w:val="29"/>
          <w:lang w:val="be-BY"/>
        </w:rPr>
        <w:t xml:space="preserve"> З 1959 года школа стала сямігодкай, з 1960 года – васьмігодка, з верасня 1966 года – сярэдняя школа. У лютым 1973 года </w:t>
      </w:r>
      <w:r w:rsidR="00B568D1">
        <w:rPr>
          <w:noProof/>
          <w:sz w:val="29"/>
          <w:szCs w:val="29"/>
          <w:lang w:val="be-BY"/>
        </w:rPr>
        <w:t>ў</w:t>
      </w:r>
      <w:r w:rsidRPr="00F320DD">
        <w:rPr>
          <w:noProof/>
          <w:sz w:val="29"/>
          <w:szCs w:val="29"/>
          <w:lang w:val="be-BY"/>
        </w:rPr>
        <w:t xml:space="preserve"> школе здарыўся пажар </w:t>
      </w:r>
      <w:r w:rsidR="00C45EC0">
        <w:rPr>
          <w:noProof/>
          <w:sz w:val="29"/>
          <w:szCs w:val="29"/>
          <w:lang w:val="be-BY"/>
        </w:rPr>
        <w:t>–</w:t>
      </w:r>
      <w:r w:rsidRPr="00F320DD">
        <w:rPr>
          <w:noProof/>
          <w:sz w:val="29"/>
          <w:szCs w:val="29"/>
          <w:lang w:val="be-BY"/>
        </w:rPr>
        <w:t xml:space="preserve"> агонь знішчыў амаль усе драўляныя канструкцыі сядзібы. У 1975 годзе </w:t>
      </w:r>
      <w:r w:rsidR="00C45EC0">
        <w:rPr>
          <w:noProof/>
          <w:sz w:val="29"/>
          <w:szCs w:val="29"/>
          <w:lang w:val="be-BY"/>
        </w:rPr>
        <w:t xml:space="preserve">ў </w:t>
      </w:r>
      <w:r w:rsidRPr="00F320DD">
        <w:rPr>
          <w:noProof/>
          <w:sz w:val="29"/>
          <w:szCs w:val="29"/>
          <w:lang w:val="be-BY"/>
        </w:rPr>
        <w:t>будынку сядзібы размясціўся Тучанскi міжшкольны вучэбна-вытворчы камбінат. Тады прыбудавалі блок навучальных майстэрняў  з сілікатнай цэглы. У 2000-х навучальны камбінат спыніў існаванне і да цяперашняга часу будынак не выкарыстоўваецца.</w:t>
      </w:r>
    </w:p>
    <w:p w:rsidR="00B25238" w:rsidRPr="00F320DD" w:rsidRDefault="00B25238" w:rsidP="00B2523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Згодна з дадзенымі Дзяржаўнага ахіва Мінскай вобласці (фонд 2970) на тэрыторыі старога бровара ў 194</w:t>
      </w:r>
      <w:r w:rsidR="006C40CB" w:rsidRPr="00F320DD">
        <w:rPr>
          <w:noProof/>
          <w:sz w:val="29"/>
          <w:szCs w:val="29"/>
          <w:lang w:val="be-BY"/>
        </w:rPr>
        <w:t xml:space="preserve">5г. быў утвораны спіртавы завод. </w:t>
      </w:r>
      <w:r w:rsidRPr="00F320DD">
        <w:rPr>
          <w:noProof/>
          <w:sz w:val="29"/>
          <w:szCs w:val="29"/>
          <w:lang w:val="be-BY"/>
        </w:rPr>
        <w:t>Тады ж, верагодна, акрамя самога будынка бровара, быў задзейнічаны пад спіртсховішча будынак кузні, адно з гаспадарчых пабудоў было рэканструявана пад сокавы цэх, астатнія пабудовы на дадзеным участку былі прыстасаваны пад склады і іншае дапаможнае прызначэнне. Акрамя таго на тэрыторыі спірзавода з'явіўся новы двухпавярховы будынак з сілікатна</w:t>
      </w:r>
      <w:r w:rsidR="00012BC7" w:rsidRPr="00F320DD">
        <w:rPr>
          <w:noProof/>
          <w:sz w:val="29"/>
          <w:szCs w:val="29"/>
          <w:lang w:val="be-BY"/>
        </w:rPr>
        <w:t>й цэглы, воданапорная вежа і іншыя шматлікія будынкі і збудаванні.</w:t>
      </w:r>
    </w:p>
    <w:p w:rsidR="00B25238" w:rsidRPr="00F320DD" w:rsidRDefault="00B25238" w:rsidP="00B2523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Будынкі старога Т-вобразнага свірана і другая пабудова (былы дом для рабочых) перайшлі ва </w:t>
      </w:r>
      <w:r w:rsidR="00B568D1">
        <w:rPr>
          <w:noProof/>
          <w:sz w:val="29"/>
          <w:szCs w:val="29"/>
          <w:lang w:val="be-BY"/>
        </w:rPr>
        <w:t>ў</w:t>
      </w:r>
      <w:r w:rsidRPr="00F320DD">
        <w:rPr>
          <w:noProof/>
          <w:sz w:val="29"/>
          <w:szCs w:val="29"/>
          <w:lang w:val="be-BY"/>
        </w:rPr>
        <w:t>ладанне, арганізаванага ў 1941г., саўгаса “Туча</w:t>
      </w:r>
      <w:r w:rsidR="00240B32" w:rsidRPr="00F320DD">
        <w:rPr>
          <w:noProof/>
          <w:sz w:val="29"/>
          <w:szCs w:val="29"/>
          <w:lang w:val="be-BY"/>
        </w:rPr>
        <w:t>”. З 2004</w:t>
      </w:r>
      <w:r w:rsidRPr="00F320DD">
        <w:rPr>
          <w:noProof/>
          <w:sz w:val="29"/>
          <w:szCs w:val="29"/>
          <w:lang w:val="be-BY"/>
        </w:rPr>
        <w:t>г. гэтыя будынкі былога саўгаса, а таксама будынкі былога спіртзавода з вадаёмамі, за выключэннем сядзібнага дома з фрагментам парку, знаходзяцца на балансе агракамбіната «Туча» – філіяла ААТ «МІНСК КРЫШТАЛЬ» – кіруючай кампаніі холдынгу «МІНСК КРЫШТАЛЬ ГРУП».</w:t>
      </w:r>
    </w:p>
    <w:p w:rsidR="00240B32" w:rsidRPr="00F320DD" w:rsidRDefault="00240B32" w:rsidP="00B2523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 xml:space="preserve"> Апiсанне матэрыяльнай гiсторыка-культурнай каштоўнасцi:</w:t>
      </w:r>
    </w:p>
    <w:p w:rsidR="004B7470" w:rsidRPr="00F320DD" w:rsidRDefault="004B7470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</w:p>
    <w:p w:rsidR="00240B32" w:rsidRPr="00F320DD" w:rsidRDefault="00240B32" w:rsidP="003B029A">
      <w:pPr>
        <w:pStyle w:val="newncpi0"/>
        <w:spacing w:after="0"/>
        <w:ind w:firstLine="709"/>
        <w:contextualSpacing/>
        <w:rPr>
          <w:i/>
          <w:noProof/>
          <w:sz w:val="29"/>
          <w:szCs w:val="29"/>
          <w:lang w:val="be-BY"/>
        </w:rPr>
      </w:pPr>
      <w:r w:rsidRPr="00F320DD">
        <w:rPr>
          <w:i/>
          <w:noProof/>
          <w:sz w:val="29"/>
          <w:szCs w:val="29"/>
          <w:lang w:val="be-BY"/>
        </w:rPr>
        <w:t>(Назвы і прызначэнне асобных будынкаў і збудаванняў дадзены папярэдне з улікам гістарычных даследаванняў, тэхнічных пашпартоў, інжынерных даследаванняў з мэтай сістэматызацыі і лакалізацыі аб'ектаў для іх далейшага вывучэння і</w:t>
      </w:r>
      <w:r w:rsidR="003B029A" w:rsidRPr="00F320DD">
        <w:rPr>
          <w:i/>
          <w:noProof/>
          <w:sz w:val="29"/>
          <w:szCs w:val="29"/>
          <w:lang w:val="be-BY"/>
        </w:rPr>
        <w:t xml:space="preserve"> выкарыстання.).</w:t>
      </w:r>
    </w:p>
    <w:p w:rsidR="000756EC" w:rsidRPr="00F320DD" w:rsidRDefault="000756EC" w:rsidP="003B029A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 xml:space="preserve"> 1. Будынак былой сядзібы. </w:t>
      </w:r>
    </w:p>
    <w:p w:rsidR="00240B32" w:rsidRPr="00F320DD" w:rsidRDefault="00240B32" w:rsidP="000756EC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Быў пабудаваны ў класічным стылі, прамавугольны ў плане, на невысокім падмурку, двухпавярховы ў сярэдзіне (мезанін) з двухсхільным дахам, аднапавярховы па баках, першапачаткова з вальмавым дахам i гонтавым пакрыццём (потым з дахоўкай). Галоўны фасад вылучаны плоскім рызалітым, пазначаны вертыкальнымі паясамі руста і ўпрыгожаны выступаючым чатырохкалонным порцікам з трохвугольным франтонам. Сіметрыя галоўнага фасада падкрэслена неглыбокімі бакавымі рызалітамі з вертыкальнымі руставанымі пілястрамі па баках (з вокнамі па цэнтры), якія раней таксама мелi невялiкiя трохвугольныя франтоны. Над прамавугольнымі аконнымі праёмамі  захавалiся прафіляваныя прамыя </w:t>
      </w:r>
      <w:r w:rsidRPr="00F320DD">
        <w:rPr>
          <w:noProof/>
          <w:sz w:val="29"/>
          <w:szCs w:val="29"/>
          <w:lang w:val="be-BY"/>
        </w:rPr>
        <w:lastRenderedPageBreak/>
        <w:t>сандрыкі, па нізе вокнаў па перыметры будынка выкананы выступаючы карніз простага абрысу</w:t>
      </w:r>
      <w:r w:rsidR="003B029A" w:rsidRPr="00F320DD">
        <w:rPr>
          <w:noProof/>
          <w:sz w:val="29"/>
          <w:szCs w:val="29"/>
          <w:lang w:val="be-BY"/>
        </w:rPr>
        <w:t>.</w:t>
      </w:r>
      <w:r w:rsidRPr="00F320DD">
        <w:rPr>
          <w:noProof/>
          <w:sz w:val="29"/>
          <w:szCs w:val="29"/>
          <w:lang w:val="be-BY"/>
        </w:rPr>
        <w:t xml:space="preserve"> Дваровы (паркавы) фасад таксама меў сіметрычную кампазіцыю з трохвугольным франтонам у цэнтральнай частцы. Раней тут была размешчана тэраса ва ўзроўні першага паверха, з балконам на калоннах ва ўзроўні другога паверха. Бакавыя фасады таксама ўпрыгожаны вертыкальнымі руставанымі пілястрамі па баках і </w:t>
      </w:r>
      <w:r w:rsidR="00B568D1">
        <w:rPr>
          <w:noProof/>
          <w:sz w:val="29"/>
          <w:szCs w:val="29"/>
          <w:lang w:val="be-BY"/>
        </w:rPr>
        <w:t xml:space="preserve">па </w:t>
      </w:r>
      <w:r w:rsidRPr="00F320DD">
        <w:rPr>
          <w:noProof/>
          <w:sz w:val="29"/>
          <w:szCs w:val="29"/>
          <w:lang w:val="be-BY"/>
        </w:rPr>
        <w:t xml:space="preserve">цэнтру. Унутраная планіровачная сістэма будынка </w:t>
      </w:r>
      <w:r w:rsidR="000756EC" w:rsidRPr="00F320DD">
        <w:rPr>
          <w:noProof/>
          <w:sz w:val="29"/>
          <w:szCs w:val="29"/>
          <w:lang w:val="be-BY"/>
        </w:rPr>
        <w:t xml:space="preserve">таксама ў асноўным захавалася. </w:t>
      </w:r>
      <w:r w:rsidRPr="00F320DD">
        <w:rPr>
          <w:noProof/>
          <w:sz w:val="29"/>
          <w:szCs w:val="29"/>
          <w:lang w:val="be-BY"/>
        </w:rPr>
        <w:t xml:space="preserve">Прыкладна у 1975-м годзе да будынка сядзiбы прыбудавалі блок навучальных майстэрняў </w:t>
      </w:r>
      <w:r w:rsidRPr="006757AA">
        <w:rPr>
          <w:noProof/>
          <w:sz w:val="29"/>
          <w:szCs w:val="29"/>
          <w:lang w:val="be-BY"/>
        </w:rPr>
        <w:t>з сілікатнай цэглы, па вышыні і канфігурацыі даху, памерам вокнаў супадаюч</w:t>
      </w:r>
      <w:r w:rsidR="00772889" w:rsidRPr="006757AA">
        <w:rPr>
          <w:noProof/>
          <w:sz w:val="29"/>
          <w:szCs w:val="29"/>
          <w:lang w:val="be-BY"/>
        </w:rPr>
        <w:t>а</w:t>
      </w:r>
      <w:r w:rsidRPr="006757AA">
        <w:rPr>
          <w:noProof/>
          <w:sz w:val="29"/>
          <w:szCs w:val="29"/>
          <w:lang w:val="be-BY"/>
        </w:rPr>
        <w:t>й з асноўным будынкам. У 2000-м годзе навучальны камбінат спыніў існаванне</w:t>
      </w:r>
      <w:r w:rsidRPr="00F320DD">
        <w:rPr>
          <w:noProof/>
          <w:sz w:val="29"/>
          <w:szCs w:val="29"/>
          <w:lang w:val="be-BY"/>
        </w:rPr>
        <w:t xml:space="preserve"> і да цяперашняга часу будынак не выкарыстоўваецца.</w:t>
      </w: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 xml:space="preserve">2. </w:t>
      </w:r>
      <w:r w:rsidR="0031178A" w:rsidRPr="00F320DD">
        <w:rPr>
          <w:b/>
          <w:noProof/>
          <w:sz w:val="29"/>
          <w:szCs w:val="29"/>
          <w:lang w:val="be-BY"/>
        </w:rPr>
        <w:t xml:space="preserve">Гаспадарчая пабудова. </w:t>
      </w:r>
      <w:r w:rsidRPr="00F320DD">
        <w:rPr>
          <w:b/>
          <w:noProof/>
          <w:sz w:val="29"/>
          <w:szCs w:val="29"/>
          <w:lang w:val="be-BY"/>
        </w:rPr>
        <w:t>Драўляны свіран.</w:t>
      </w:r>
    </w:p>
    <w:p w:rsidR="00240B32" w:rsidRPr="00F320DD" w:rsidRDefault="00240B32" w:rsidP="000756EC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Па асобных звестках драўляны свіран быў пабудаваны яшчэ ў канцы 18 стагоддзя. Прамавугольны ў плане будынак размешчаны на ўзвышшы, ля дарогі, з правага боку ад сядзібнага дома. Канцы верхніх бэлек перакрыцця свірана па галоўным фасадзе выступаюць на 2.3</w:t>
      </w:r>
      <w:r w:rsidR="00772889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 xml:space="preserve">м, </w:t>
      </w:r>
      <w:r w:rsidRPr="006757AA">
        <w:rPr>
          <w:noProof/>
          <w:sz w:val="29"/>
          <w:szCs w:val="29"/>
          <w:lang w:val="be-BY"/>
        </w:rPr>
        <w:t>уразаючыся ў крайнюю «лабавую» перпендыкулярную бэльку з двух вянкоў, утв</w:t>
      </w:r>
      <w:r w:rsidR="00772889" w:rsidRPr="006757AA">
        <w:rPr>
          <w:noProof/>
          <w:sz w:val="29"/>
          <w:szCs w:val="29"/>
          <w:lang w:val="be-BY"/>
        </w:rPr>
        <w:t>а</w:t>
      </w:r>
      <w:r w:rsidRPr="006757AA">
        <w:rPr>
          <w:noProof/>
          <w:sz w:val="29"/>
          <w:szCs w:val="29"/>
          <w:lang w:val="be-BY"/>
        </w:rPr>
        <w:t>раючы навес (падстрэшак) над шырокім ганкам, які служыў раней для выгрузкі збожжа (тавара) ў дрэннае надвор'е, часам для прасушкі сырамолатага збожжа. Зверху, на гарышчы гэтыя бэлькі з двух бакоў па працяглых баках «прыгружаны» для надзейнасці чатырма вянкамі брусоў. Знізу ў лабавой бэльцы захаваліся асобныя гнёзды для мацавання апорных слупоў. Унутры  аб'ём свірана падзелены на тры роўных па плошчы памяшканн</w:t>
      </w:r>
      <w:r w:rsidR="00772889" w:rsidRPr="006757AA">
        <w:rPr>
          <w:noProof/>
          <w:sz w:val="29"/>
          <w:szCs w:val="29"/>
          <w:lang w:val="be-BY"/>
        </w:rPr>
        <w:t>і</w:t>
      </w:r>
      <w:r w:rsidRPr="006757AA">
        <w:rPr>
          <w:noProof/>
          <w:sz w:val="29"/>
          <w:szCs w:val="29"/>
          <w:lang w:val="be-BY"/>
        </w:rPr>
        <w:t xml:space="preserve"> (адсек</w:t>
      </w:r>
      <w:r w:rsidR="00772889" w:rsidRPr="006757AA">
        <w:rPr>
          <w:noProof/>
          <w:sz w:val="29"/>
          <w:szCs w:val="29"/>
          <w:lang w:val="be-BY"/>
        </w:rPr>
        <w:t>і</w:t>
      </w:r>
      <w:r w:rsidRPr="006757AA">
        <w:rPr>
          <w:noProof/>
          <w:sz w:val="29"/>
          <w:szCs w:val="29"/>
          <w:lang w:val="be-BY"/>
        </w:rPr>
        <w:t>), ў кожн</w:t>
      </w:r>
      <w:r w:rsidR="00772889" w:rsidRPr="006757AA">
        <w:rPr>
          <w:noProof/>
          <w:sz w:val="29"/>
          <w:szCs w:val="29"/>
          <w:lang w:val="be-BY"/>
        </w:rPr>
        <w:t>ым</w:t>
      </w:r>
      <w:r w:rsidRPr="006757AA">
        <w:rPr>
          <w:noProof/>
          <w:sz w:val="29"/>
          <w:szCs w:val="29"/>
          <w:lang w:val="be-BY"/>
        </w:rPr>
        <w:t xml:space="preserve"> з якіх зроблены масіўныя нізкія дзверы, абрамлёныя шырок</w:t>
      </w:r>
      <w:r w:rsidR="000756EC" w:rsidRPr="006757AA">
        <w:rPr>
          <w:noProof/>
          <w:sz w:val="29"/>
          <w:szCs w:val="29"/>
          <w:lang w:val="be-BY"/>
        </w:rPr>
        <w:t>імі касякамі. У</w:t>
      </w:r>
      <w:r w:rsidRPr="006757AA">
        <w:rPr>
          <w:noProof/>
          <w:sz w:val="29"/>
          <w:szCs w:val="29"/>
          <w:lang w:val="be-BY"/>
        </w:rPr>
        <w:t xml:space="preserve"> правым адсеку знаходзіцца драўляная ўнутраная лесвіца на</w:t>
      </w:r>
      <w:r w:rsidRPr="00F320DD">
        <w:rPr>
          <w:noProof/>
          <w:sz w:val="29"/>
          <w:szCs w:val="29"/>
          <w:lang w:val="be-BY"/>
        </w:rPr>
        <w:t xml:space="preserve"> высокае гарышча. Таксама захавалася старая кроквенная сістэма з верхнімі зацяжкамі, злучанымі паміж сабой урубкамі і драўлянымі шыпамі. На франтоне з паўднёва-заходняга боку выразна праглядаецца вялікае паўкруглае акно  </w:t>
      </w:r>
      <w:r w:rsidR="00772889">
        <w:rPr>
          <w:noProof/>
          <w:sz w:val="29"/>
          <w:szCs w:val="29"/>
          <w:lang w:val="be-BY"/>
        </w:rPr>
        <w:t>ў</w:t>
      </w:r>
      <w:r w:rsidRPr="00F320DD">
        <w:rPr>
          <w:noProof/>
          <w:sz w:val="29"/>
          <w:szCs w:val="29"/>
          <w:lang w:val="be-BY"/>
        </w:rPr>
        <w:t xml:space="preserve"> бок вадаёмаў (у </w:t>
      </w:r>
      <w:r w:rsidR="00110389">
        <w:rPr>
          <w:noProof/>
          <w:sz w:val="29"/>
          <w:szCs w:val="29"/>
          <w:lang w:val="be-BY"/>
        </w:rPr>
        <w:t xml:space="preserve">цяперашні </w:t>
      </w:r>
      <w:r w:rsidRPr="00F320DD">
        <w:rPr>
          <w:noProof/>
          <w:sz w:val="29"/>
          <w:szCs w:val="29"/>
          <w:lang w:val="be-BY"/>
        </w:rPr>
        <w:t>час праём зашыты дошкамі).</w:t>
      </w: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 xml:space="preserve">3. </w:t>
      </w:r>
      <w:r w:rsidR="0031178A" w:rsidRPr="00F320DD">
        <w:rPr>
          <w:b/>
          <w:noProof/>
          <w:sz w:val="29"/>
          <w:szCs w:val="29"/>
          <w:lang w:val="be-BY"/>
        </w:rPr>
        <w:t xml:space="preserve">Гаспадарчая пабудова. </w:t>
      </w:r>
      <w:r w:rsidRPr="00F320DD">
        <w:rPr>
          <w:b/>
          <w:noProof/>
          <w:sz w:val="29"/>
          <w:szCs w:val="29"/>
          <w:lang w:val="be-BY"/>
        </w:rPr>
        <w:t>Кузня.</w:t>
      </w:r>
    </w:p>
    <w:p w:rsidR="00240B32" w:rsidRPr="00F320DD" w:rsidRDefault="00240B32" w:rsidP="000756EC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Прамавугольны ў плане  цагляны будынак з высокім двухсхільным дахам, складаецца з двух рознавысокіх аб'ёмаў: </w:t>
      </w:r>
      <w:r w:rsidRPr="006757AA">
        <w:rPr>
          <w:noProof/>
          <w:sz w:val="29"/>
          <w:szCs w:val="29"/>
          <w:lang w:val="be-BY"/>
        </w:rPr>
        <w:t>асноўнага аднапавярховага, ў якім захаваліся крыжовыя цагляныя скляпенні з п</w:t>
      </w:r>
      <w:r w:rsidR="00551ED9" w:rsidRPr="006757AA">
        <w:rPr>
          <w:noProof/>
          <w:sz w:val="29"/>
          <w:szCs w:val="29"/>
          <w:lang w:val="be-BY"/>
        </w:rPr>
        <w:t>а</w:t>
      </w:r>
      <w:r w:rsidRPr="006757AA">
        <w:rPr>
          <w:noProof/>
          <w:sz w:val="29"/>
          <w:szCs w:val="29"/>
          <w:lang w:val="be-BY"/>
        </w:rPr>
        <w:t>дпружным</w:t>
      </w:r>
      <w:r w:rsidR="00551ED9" w:rsidRPr="006757AA">
        <w:rPr>
          <w:noProof/>
          <w:sz w:val="29"/>
          <w:szCs w:val="29"/>
          <w:lang w:val="be-BY"/>
        </w:rPr>
        <w:t>і</w:t>
      </w:r>
      <w:r w:rsidRPr="006757AA">
        <w:rPr>
          <w:noProof/>
          <w:sz w:val="29"/>
          <w:szCs w:val="29"/>
          <w:lang w:val="be-BY"/>
        </w:rPr>
        <w:t xml:space="preserve"> аркамі</w:t>
      </w:r>
      <w:r w:rsidRPr="00F320DD">
        <w:rPr>
          <w:noProof/>
          <w:sz w:val="29"/>
          <w:szCs w:val="29"/>
          <w:lang w:val="be-BY"/>
        </w:rPr>
        <w:t xml:space="preserve"> знізу і перпендыкулярнага да яго, двухпавярховага аб'ёму з трохвугольнымі шчытамі па бакавых фасадах і цыліндрычным скляпеннем перакрыцця, якое захавалася ўнутры. Фасады вырашаны ў традыцыйным для часу пабудовы цагляным стылі з элементамі неаготыкі. Вуглы будынка выдзелены </w:t>
      </w:r>
      <w:r w:rsidRPr="006757AA">
        <w:rPr>
          <w:noProof/>
          <w:sz w:val="29"/>
          <w:szCs w:val="29"/>
          <w:lang w:val="be-BY"/>
        </w:rPr>
        <w:t>руставанымі цаглянымі лапаткамі на вышыню першага паверха.</w:t>
      </w:r>
      <w:r w:rsidR="00551ED9" w:rsidRPr="006757AA">
        <w:rPr>
          <w:noProof/>
          <w:sz w:val="29"/>
          <w:szCs w:val="29"/>
          <w:lang w:val="be-BY"/>
        </w:rPr>
        <w:t xml:space="preserve"> </w:t>
      </w:r>
      <w:r w:rsidRPr="006757AA">
        <w:rPr>
          <w:noProof/>
          <w:sz w:val="29"/>
          <w:szCs w:val="29"/>
          <w:lang w:val="be-BY"/>
        </w:rPr>
        <w:t>Карніз аднапавярховай і двухпавярховай часткі, па прамых лініях схілаў даху, вырашан</w:t>
      </w:r>
      <w:r w:rsidR="00551ED9" w:rsidRPr="006757AA">
        <w:rPr>
          <w:noProof/>
          <w:sz w:val="29"/>
          <w:szCs w:val="29"/>
          <w:lang w:val="be-BY"/>
        </w:rPr>
        <w:t>ы</w:t>
      </w:r>
      <w:r w:rsidRPr="00F320DD">
        <w:rPr>
          <w:noProof/>
          <w:sz w:val="29"/>
          <w:szCs w:val="29"/>
          <w:lang w:val="be-BY"/>
        </w:rPr>
        <w:t xml:space="preserve"> знізу вытанчан</w:t>
      </w:r>
      <w:r w:rsidR="000756EC" w:rsidRPr="00F320DD">
        <w:rPr>
          <w:noProof/>
          <w:sz w:val="29"/>
          <w:szCs w:val="29"/>
          <w:lang w:val="be-BY"/>
        </w:rPr>
        <w:t xml:space="preserve">ым аркатурным цагляным рытмам. </w:t>
      </w:r>
      <w:r w:rsidRPr="00F320DD">
        <w:rPr>
          <w:noProof/>
          <w:sz w:val="29"/>
          <w:szCs w:val="29"/>
          <w:lang w:val="be-BY"/>
        </w:rPr>
        <w:t xml:space="preserve">З паўднёва-заходняга боку захаваўся вялікі дзвярны праём з двухстворкавымі варотамі. З паўночна-заходняга боку фасада ва ўзроўні першага паверха </w:t>
      </w:r>
      <w:r w:rsidRPr="00F320DD">
        <w:rPr>
          <w:noProof/>
          <w:sz w:val="29"/>
          <w:szCs w:val="29"/>
          <w:lang w:val="be-BY"/>
        </w:rPr>
        <w:lastRenderedPageBreak/>
        <w:t xml:space="preserve">таксама размешчаны дзвярны праём, часткова закладзены па баках; ва ўзроўні высокага гарышча знаходзіцца дзвярны праём з рэшткамі балкона – хутчэй за ўсё тут раней была лесвіца для доступу на гарышча. Па баках ад гэтага праёму ўладкованыя два вертыкальных, з высокімі лучковымі перамычкамі, акна. </w:t>
      </w: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 xml:space="preserve"> 4. </w:t>
      </w:r>
      <w:r w:rsidR="0031178A" w:rsidRPr="00F320DD">
        <w:rPr>
          <w:b/>
          <w:noProof/>
          <w:sz w:val="29"/>
          <w:szCs w:val="29"/>
          <w:lang w:val="be-BY"/>
        </w:rPr>
        <w:t xml:space="preserve">Гаспадарчая пабудова. </w:t>
      </w:r>
      <w:r w:rsidRPr="00F320DD">
        <w:rPr>
          <w:b/>
          <w:noProof/>
          <w:sz w:val="29"/>
          <w:szCs w:val="29"/>
          <w:lang w:val="be-BY"/>
        </w:rPr>
        <w:t>Карчма.</w:t>
      </w:r>
    </w:p>
    <w:p w:rsidR="00240B32" w:rsidRPr="00F320DD" w:rsidRDefault="00240B32" w:rsidP="000756EC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Невялікі па аб'ёме прамавугольны аднапавярховы цагляны будынак з двухсхільным дахам</w:t>
      </w:r>
      <w:r w:rsidR="000F096C" w:rsidRPr="00F320DD">
        <w:rPr>
          <w:noProof/>
          <w:sz w:val="29"/>
          <w:szCs w:val="29"/>
          <w:lang w:val="be-BY"/>
        </w:rPr>
        <w:t xml:space="preserve">. </w:t>
      </w:r>
      <w:r w:rsidRPr="00F320DD">
        <w:rPr>
          <w:noProof/>
          <w:sz w:val="29"/>
          <w:szCs w:val="29"/>
          <w:lang w:val="be-BY"/>
        </w:rPr>
        <w:t>Хутчэй за ўсё пры адкрыцці гэта быў заезны дом, дзе акрамя карчмы, па перыметры ўнутранага двара размяшчаліся пакоі для пастаяльцаў, стайні</w:t>
      </w:r>
      <w:r w:rsidR="000756EC" w:rsidRPr="00F320DD">
        <w:rPr>
          <w:noProof/>
          <w:sz w:val="29"/>
          <w:szCs w:val="29"/>
          <w:lang w:val="be-BY"/>
        </w:rPr>
        <w:t xml:space="preserve"> і іншыя дапаможныя збудаванні. </w:t>
      </w:r>
      <w:r w:rsidRPr="00F320DD">
        <w:rPr>
          <w:noProof/>
          <w:sz w:val="29"/>
          <w:szCs w:val="29"/>
          <w:lang w:val="be-BY"/>
        </w:rPr>
        <w:t>Па вуглах і па восі, якая падзяляе ўнутраную прастору на два памяшканн</w:t>
      </w:r>
      <w:r w:rsidR="009872CF">
        <w:rPr>
          <w:noProof/>
          <w:sz w:val="29"/>
          <w:szCs w:val="29"/>
          <w:lang w:val="be-BY"/>
        </w:rPr>
        <w:t>і</w:t>
      </w:r>
      <w:r w:rsidRPr="00F320DD">
        <w:rPr>
          <w:noProof/>
          <w:sz w:val="29"/>
          <w:szCs w:val="29"/>
          <w:lang w:val="be-BY"/>
        </w:rPr>
        <w:t xml:space="preserve">, фасады будынка аформлены вертыкальнымі лапаткамі з плоскімі цаглянымі зубчыкамі-кранштэйнамі, якія выступаюць ў верхняй частцы; карніз па перыметры будынка дапоўнены знізу прамавугольнымі зубчыкамі; два аконныя праёмы ў бок вадаёма і два ў бок дарогі – дэкарыраваны зверху плоскімі сандрыкамі, якія пераходзяць ў плоскасць верхняга карніза і знізу аформлены падваконнымі цаглянымі карнізамі з </w:t>
      </w:r>
      <w:r w:rsidR="000756EC" w:rsidRPr="00F320DD">
        <w:rPr>
          <w:noProof/>
          <w:sz w:val="29"/>
          <w:szCs w:val="29"/>
          <w:lang w:val="be-BY"/>
        </w:rPr>
        <w:t>невялікімі бакавымі кансолькамі</w:t>
      </w:r>
      <w:r w:rsidRPr="00F320DD">
        <w:rPr>
          <w:noProof/>
          <w:sz w:val="29"/>
          <w:szCs w:val="29"/>
          <w:lang w:val="be-BY"/>
        </w:rPr>
        <w:t>. Бакавы паўднёва-заходні трохвугольны фра</w:t>
      </w:r>
      <w:r w:rsidR="000756EC" w:rsidRPr="00F320DD">
        <w:rPr>
          <w:noProof/>
          <w:sz w:val="29"/>
          <w:szCs w:val="29"/>
          <w:lang w:val="be-BY"/>
        </w:rPr>
        <w:t xml:space="preserve">нтон падзелены двума лапаткамі </w:t>
      </w:r>
      <w:r w:rsidRPr="00F320DD">
        <w:rPr>
          <w:noProof/>
          <w:sz w:val="29"/>
          <w:szCs w:val="29"/>
          <w:lang w:val="be-BY"/>
        </w:rPr>
        <w:t>з размешчаным па цэнтры аконным праёмам з лучковай перамычкай, з верхнім сандрыкам і падваконным карнізам. Процілеглы франтон мае ва ўзроўні гарышча прамавугольны аконны праём з арачным завяршэннем і невялікім выступаючым архівольтам. Асноўныя вароты і ўваход у будынак былі раней з паўночна-заходняга боку. Сучасная прыбудова была выканана пазней.</w:t>
      </w: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>5. Гаспадарчая пабудова ( па тэхпашпарце - сокавы цэх).</w:t>
      </w:r>
    </w:p>
    <w:p w:rsidR="00240B32" w:rsidRPr="00F320DD" w:rsidRDefault="00240B32" w:rsidP="00FD32AB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Прамавугольны, аднапавярховы цагляны будынак з двухсхільным дахам, раней </w:t>
      </w:r>
      <w:r w:rsidR="000F096C" w:rsidRPr="00F320DD">
        <w:rPr>
          <w:noProof/>
          <w:sz w:val="29"/>
          <w:szCs w:val="29"/>
          <w:lang w:val="be-BY"/>
        </w:rPr>
        <w:t>служыў верагодна</w:t>
      </w:r>
      <w:r w:rsidRPr="00F320DD">
        <w:rPr>
          <w:noProof/>
          <w:sz w:val="29"/>
          <w:szCs w:val="29"/>
          <w:lang w:val="be-BY"/>
        </w:rPr>
        <w:t xml:space="preserve"> </w:t>
      </w:r>
      <w:r w:rsidR="00C40E39">
        <w:rPr>
          <w:noProof/>
          <w:sz w:val="29"/>
          <w:szCs w:val="29"/>
          <w:lang w:val="be-BY"/>
        </w:rPr>
        <w:t>ў</w:t>
      </w:r>
      <w:r w:rsidRPr="00F320DD">
        <w:rPr>
          <w:noProof/>
          <w:sz w:val="29"/>
          <w:szCs w:val="29"/>
          <w:lang w:val="be-BY"/>
        </w:rPr>
        <w:t xml:space="preserve"> якасці стайні, пра што сведчаць шырокія высокія ўязныя вароты з лучковымі перамычкамі па цэнтрах бакавых фасадаў і два аналагічныя праёмы з паўднёва-ўсходняга боку. Акрамя вуглавых вертыкальных лапатак, паўночна-заходні фасад раней рытмічна быў разбіты на шэсць прамавугольных (заглыбленных) участкаў, абмежаваных па баках лапаткамі, зверху </w:t>
      </w:r>
      <w:r w:rsidR="00C40E39">
        <w:rPr>
          <w:noProof/>
          <w:sz w:val="29"/>
          <w:szCs w:val="29"/>
          <w:lang w:val="be-BY"/>
        </w:rPr>
        <w:t>–</w:t>
      </w:r>
      <w:r w:rsidRPr="00F320DD">
        <w:rPr>
          <w:noProof/>
          <w:sz w:val="29"/>
          <w:szCs w:val="29"/>
          <w:lang w:val="be-BY"/>
        </w:rPr>
        <w:t xml:space="preserve"> прамым участкам карніза і знізу цокальнай часткай. Па восях дадзеных плоскасцей, у верхняй частцы сцен былі размешчаны невялікія прамавугольныя з лучковымі перамычкамі акенцы, трацыцыйныя для памяшканняў гаспадарчага прызначэння. Процілеглы, паўднёва-ўсходні фасад, мае два рызаліт</w:t>
      </w:r>
      <w:r w:rsidR="00C40E39">
        <w:rPr>
          <w:noProof/>
          <w:sz w:val="29"/>
          <w:szCs w:val="29"/>
          <w:lang w:val="be-BY"/>
        </w:rPr>
        <w:t>ы</w:t>
      </w:r>
      <w:r w:rsidRPr="00F320DD">
        <w:rPr>
          <w:noProof/>
          <w:sz w:val="29"/>
          <w:szCs w:val="29"/>
          <w:lang w:val="be-BY"/>
        </w:rPr>
        <w:t xml:space="preserve"> з размешчанымі раней па іх восях шырокімі ўязнымі дзвярнымі праёмамі. Бакавыя трохвугольныя шчыты, акрамя цаглянага карніза простага абрысу, упрыгожаны выцягнутымі зубчыкамі</w:t>
      </w:r>
      <w:r w:rsidR="00FD32AB" w:rsidRPr="00F320DD">
        <w:rPr>
          <w:noProof/>
          <w:sz w:val="29"/>
          <w:szCs w:val="29"/>
          <w:lang w:val="be-BY"/>
        </w:rPr>
        <w:t>.</w:t>
      </w:r>
      <w:r w:rsidRPr="00F320DD">
        <w:rPr>
          <w:noProof/>
          <w:sz w:val="29"/>
          <w:szCs w:val="29"/>
          <w:lang w:val="be-BY"/>
        </w:rPr>
        <w:t xml:space="preserve"> Таксама аналагічная форма зубчыкаў прысутнічае ў аб'ёме вянчаючых карнізаў па б</w:t>
      </w:r>
      <w:r w:rsidR="00FD32AB" w:rsidRPr="00F320DD">
        <w:rPr>
          <w:noProof/>
          <w:sz w:val="29"/>
          <w:szCs w:val="29"/>
          <w:lang w:val="be-BY"/>
        </w:rPr>
        <w:t xml:space="preserve">акавых фасадах гэтай пабудовы. </w:t>
      </w:r>
      <w:r w:rsidRPr="00F320DD">
        <w:rPr>
          <w:noProof/>
          <w:sz w:val="29"/>
          <w:szCs w:val="29"/>
          <w:lang w:val="be-BY"/>
        </w:rPr>
        <w:t>У цяперашні час плоскасць фасадаў значна відазменена</w:t>
      </w:r>
      <w:r w:rsidR="000F096C" w:rsidRPr="00F320DD">
        <w:rPr>
          <w:noProof/>
          <w:sz w:val="29"/>
          <w:szCs w:val="29"/>
          <w:lang w:val="be-BY"/>
        </w:rPr>
        <w:t>.</w:t>
      </w: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>6. Гаспадарчая пабудова (у аварыйным стане).</w:t>
      </w:r>
    </w:p>
    <w:p w:rsidR="00240B32" w:rsidRPr="00F320DD" w:rsidRDefault="00240B32" w:rsidP="000E3767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lastRenderedPageBreak/>
        <w:t>Прамавугольны аднапавярховы цагляны будынак з двухсхільным дахам, позняй прыбудовай з паўночна-заходняга боку,</w:t>
      </w:r>
      <w:r w:rsidR="00C12B92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раней таксама ўваходзіў ў комплекс замкнутага двара на дадзеным участку тэрыторыі. Працяглы час знаходзіцца ў аварыйным стане</w:t>
      </w:r>
      <w:r w:rsidR="000E3767" w:rsidRPr="00F320DD">
        <w:rPr>
          <w:noProof/>
          <w:sz w:val="29"/>
          <w:szCs w:val="29"/>
          <w:lang w:val="be-BY"/>
        </w:rPr>
        <w:t>.</w:t>
      </w:r>
      <w:r w:rsidRPr="00F320DD">
        <w:rPr>
          <w:noProof/>
          <w:sz w:val="29"/>
          <w:szCs w:val="29"/>
          <w:lang w:val="be-BY"/>
        </w:rPr>
        <w:t xml:space="preserve"> У цяперашні час плоскасць фасадаў у выніку новых прабітых аконных, дзвярных праёмаў і разбураных участкаў значна відазмененая, аднак асобныя цагляныя перамычкі і іншыя заканамернасці,  якія захаваліся на плоскасцях сцен, дазваляюць устанавіць першапачатковае знешняе аблічча будынка.</w:t>
      </w: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 xml:space="preserve">7. </w:t>
      </w:r>
      <w:r w:rsidR="0031178A" w:rsidRPr="00F320DD">
        <w:rPr>
          <w:b/>
          <w:noProof/>
          <w:sz w:val="29"/>
          <w:szCs w:val="29"/>
          <w:lang w:val="be-BY"/>
        </w:rPr>
        <w:t xml:space="preserve">Гаспадарчая пабудова. </w:t>
      </w:r>
      <w:r w:rsidRPr="00F320DD">
        <w:rPr>
          <w:b/>
          <w:noProof/>
          <w:sz w:val="29"/>
          <w:szCs w:val="29"/>
          <w:lang w:val="be-BY"/>
        </w:rPr>
        <w:t>Дом для рабочых.</w:t>
      </w:r>
    </w:p>
    <w:p w:rsidR="004B7470" w:rsidRPr="00F320DD" w:rsidRDefault="00240B32" w:rsidP="00A955E5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Прамавугольны ў плане, аднапавярховы цагляны будынак з двухсхільным дахам за час свайго існавання зведаў значныя змены ў частцы знешняга аблічча фасадаў і канфігурацыі даху. Візуальным абследаваннем устаноўлена, што раней на паўночна-заходнім і паўднёва-ўсходнім фасадах былі размешчаны паўнацэнныя аконныя праёмы з лучковымі перамычкамі, па дзесяць з кожнага боку, аформленыя зверху прамалінейнымі сандрыкамі з зубчыкамі па краях і знізу простымі падваконнымі карнізамі. Таксама па гэтых фасадах можна вызначыць па два з кожнага боку, сіметрычна размешчаных </w:t>
      </w:r>
      <w:r w:rsidRPr="006757AA">
        <w:rPr>
          <w:noProof/>
          <w:sz w:val="29"/>
          <w:szCs w:val="29"/>
          <w:lang w:val="be-BY"/>
        </w:rPr>
        <w:t>(у наш час закладзеных) дзвярных праёмаў. Тарцовыя фасады маюць сіметрыч</w:t>
      </w:r>
      <w:r w:rsidR="0032266B" w:rsidRPr="006757AA">
        <w:rPr>
          <w:noProof/>
          <w:sz w:val="29"/>
          <w:szCs w:val="29"/>
          <w:lang w:val="be-BY"/>
        </w:rPr>
        <w:t>нае</w:t>
      </w:r>
      <w:r w:rsidRPr="006757AA">
        <w:rPr>
          <w:noProof/>
          <w:sz w:val="29"/>
          <w:szCs w:val="29"/>
          <w:lang w:val="be-BY"/>
        </w:rPr>
        <w:t xml:space="preserve"> пастраенне</w:t>
      </w:r>
      <w:r w:rsidRPr="00F320DD">
        <w:rPr>
          <w:noProof/>
          <w:sz w:val="29"/>
          <w:szCs w:val="29"/>
          <w:lang w:val="be-BY"/>
        </w:rPr>
        <w:t xml:space="preserve"> з цэнтральным размяшчэннем дзвярных праёмаў і па баках ад іх, двума аконнымі праёмамі. Канфігурацыя аўтэнтычнага даху ў цяперашні час згублена і перароблена</w:t>
      </w:r>
      <w:r w:rsidR="000E3767" w:rsidRPr="00F320DD">
        <w:rPr>
          <w:noProof/>
          <w:sz w:val="29"/>
          <w:szCs w:val="29"/>
          <w:lang w:val="be-BY"/>
        </w:rPr>
        <w:t>.</w:t>
      </w:r>
      <w:r w:rsidR="0032266B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Фасады па вуглах аформлены плоскімі лапаткамі</w:t>
      </w:r>
      <w:r w:rsidR="000E3767" w:rsidRPr="00F320DD">
        <w:rPr>
          <w:noProof/>
          <w:sz w:val="29"/>
          <w:szCs w:val="29"/>
          <w:lang w:val="be-BY"/>
        </w:rPr>
        <w:t>.</w:t>
      </w:r>
    </w:p>
    <w:p w:rsidR="00A955E5" w:rsidRPr="00F320DD" w:rsidRDefault="00A955E5" w:rsidP="00A955E5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 xml:space="preserve">8. </w:t>
      </w:r>
      <w:r w:rsidR="0031178A" w:rsidRPr="00F320DD">
        <w:rPr>
          <w:b/>
          <w:noProof/>
          <w:sz w:val="29"/>
          <w:szCs w:val="29"/>
          <w:lang w:val="be-BY"/>
        </w:rPr>
        <w:t>Гаспадарчая пабудова. Свіран (</w:t>
      </w:r>
      <w:r w:rsidRPr="00F320DD">
        <w:rPr>
          <w:b/>
          <w:noProof/>
          <w:sz w:val="29"/>
          <w:szCs w:val="29"/>
          <w:lang w:val="be-BY"/>
        </w:rPr>
        <w:t>гумно, збожжасховішча).</w:t>
      </w:r>
    </w:p>
    <w:p w:rsidR="00240B32" w:rsidRPr="00F320DD" w:rsidRDefault="00240B32" w:rsidP="00FD32AB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Аднапавярховы цагляны прамавугольны аб'ём будынка падзелены на два асноўных памяшкан</w:t>
      </w:r>
      <w:r w:rsidR="008C164D">
        <w:rPr>
          <w:noProof/>
          <w:sz w:val="29"/>
          <w:szCs w:val="29"/>
          <w:lang w:val="be-BY"/>
        </w:rPr>
        <w:t>ні</w:t>
      </w:r>
      <w:r w:rsidRPr="00F320DD">
        <w:rPr>
          <w:noProof/>
          <w:sz w:val="29"/>
          <w:szCs w:val="29"/>
          <w:lang w:val="be-BY"/>
        </w:rPr>
        <w:t xml:space="preserve">: над першым захавалася аўтэнтычная канфігурацыя двухсхільнага высокага даху, над другім </w:t>
      </w:r>
      <w:r w:rsidR="008C164D">
        <w:rPr>
          <w:noProof/>
          <w:sz w:val="29"/>
          <w:szCs w:val="29"/>
          <w:lang w:val="be-BY"/>
        </w:rPr>
        <w:t>–</w:t>
      </w:r>
      <w:r w:rsidRPr="00F320DD">
        <w:rPr>
          <w:noProof/>
          <w:sz w:val="29"/>
          <w:szCs w:val="29"/>
          <w:lang w:val="be-BY"/>
        </w:rPr>
        <w:t xml:space="preserve"> нанова пабудаваны двухсхільны дах з паніжанымі схіламі. Раней, да пачатку </w:t>
      </w:r>
      <w:r w:rsidR="008C164D">
        <w:rPr>
          <w:noProof/>
          <w:sz w:val="29"/>
          <w:szCs w:val="29"/>
          <w:lang w:val="be-BY"/>
        </w:rPr>
        <w:t xml:space="preserve">   </w:t>
      </w:r>
      <w:r w:rsidRPr="00F320DD">
        <w:rPr>
          <w:noProof/>
          <w:sz w:val="29"/>
          <w:szCs w:val="29"/>
          <w:lang w:val="be-BY"/>
        </w:rPr>
        <w:t>2000-х гадоў, з паўднёва-заходняга боку практычна па цэнтры будынка існаваў перпендыкулярны аўтэнтычны аб'ём, які доўгі час знаходзіўся ў разбураным стане, пазней будзе знесены і цяпер ад яго захавалася толькі сця</w:t>
      </w:r>
      <w:r w:rsidR="00FD32AB" w:rsidRPr="00F320DD">
        <w:rPr>
          <w:noProof/>
          <w:sz w:val="29"/>
          <w:szCs w:val="29"/>
          <w:lang w:val="be-BY"/>
        </w:rPr>
        <w:t xml:space="preserve">на з трохвугольным завяршэннем. </w:t>
      </w:r>
      <w:r w:rsidRPr="00F320DD">
        <w:rPr>
          <w:noProof/>
          <w:sz w:val="29"/>
          <w:szCs w:val="29"/>
          <w:lang w:val="be-BY"/>
        </w:rPr>
        <w:t xml:space="preserve">Цагляныя плоскасці сцен раўнамерна падзелены прамалінейнымі лапаткамі, паміж якімі ў верхняй частцы выкананы архітэктурны дэкор з плоскімі ступенчатымі зубцамі і агульным цагляным карнізам простага абрысу па даўжыні фасадаў. На паўднёва-ўсходнім фасадзе з высокім шчытом, звернутага да дарогі, захаваліся з левага боку ўязныя вароты з масіўнымі старымі вушакамі і драўлянымі палотнамі. Зверху, ва ўзроўні паддашкавай прасторы </w:t>
      </w:r>
      <w:r w:rsidR="008C164D">
        <w:rPr>
          <w:noProof/>
          <w:sz w:val="29"/>
          <w:szCs w:val="29"/>
          <w:lang w:val="be-BY"/>
        </w:rPr>
        <w:t>–</w:t>
      </w:r>
      <w:r w:rsidRPr="00F320DD">
        <w:rPr>
          <w:noProof/>
          <w:sz w:val="29"/>
          <w:szCs w:val="29"/>
          <w:lang w:val="be-BY"/>
        </w:rPr>
        <w:t xml:space="preserve"> два побач размешчаных прамавугольных аконных праём</w:t>
      </w:r>
      <w:r w:rsidR="008C164D">
        <w:rPr>
          <w:noProof/>
          <w:sz w:val="29"/>
          <w:szCs w:val="29"/>
          <w:lang w:val="be-BY"/>
        </w:rPr>
        <w:t>ы</w:t>
      </w:r>
      <w:r w:rsidRPr="00F320DD">
        <w:rPr>
          <w:noProof/>
          <w:sz w:val="29"/>
          <w:szCs w:val="29"/>
          <w:lang w:val="be-BY"/>
        </w:rPr>
        <w:t xml:space="preserve"> з радыуснымі завяршэннямі з верхнім архівольтам і падваконным карнізам. Па бакавых фасадах захаваліся контуры, размешчаных раней адзін насупраць адн</w:t>
      </w:r>
      <w:r w:rsidR="00FD32AB" w:rsidRPr="00F320DD">
        <w:rPr>
          <w:noProof/>
          <w:sz w:val="29"/>
          <w:szCs w:val="29"/>
          <w:lang w:val="be-BY"/>
        </w:rPr>
        <w:t>аго, па два праёмы ўязных варот</w:t>
      </w:r>
      <w:r w:rsidRPr="00F320DD">
        <w:rPr>
          <w:noProof/>
          <w:sz w:val="29"/>
          <w:szCs w:val="29"/>
          <w:lang w:val="be-BY"/>
        </w:rPr>
        <w:t xml:space="preserve">. Асаблівай увагі заслугоўвае ўнутраная аб'ёмна-планіровачная і канструктыўная частка асноўнага аб'ёму будынка гумна, якая практычна цалкам захавана. </w:t>
      </w:r>
    </w:p>
    <w:p w:rsidR="0021015B" w:rsidRPr="00F320DD" w:rsidRDefault="0021015B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 xml:space="preserve">9. </w:t>
      </w:r>
      <w:r w:rsidR="0031178A" w:rsidRPr="00F320DD">
        <w:rPr>
          <w:b/>
          <w:noProof/>
          <w:sz w:val="29"/>
          <w:szCs w:val="29"/>
          <w:lang w:val="be-BY"/>
        </w:rPr>
        <w:t xml:space="preserve">Гаспадарчая пабудова. </w:t>
      </w:r>
      <w:r w:rsidRPr="00F320DD">
        <w:rPr>
          <w:b/>
          <w:noProof/>
          <w:sz w:val="29"/>
          <w:szCs w:val="29"/>
          <w:lang w:val="be-BY"/>
        </w:rPr>
        <w:t>Вінакурэнны завод (бровар, будынак спіртсховішча).</w:t>
      </w: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У цяперашні час будынак знаходзіцца ў аварыйным, закінутым стане, складанай у плане формы з шматлікімі прыбудовамі розных перыядаў. З левага </w:t>
      </w:r>
      <w:r w:rsidRPr="006757AA">
        <w:rPr>
          <w:noProof/>
          <w:sz w:val="29"/>
          <w:szCs w:val="29"/>
          <w:lang w:val="be-BY"/>
        </w:rPr>
        <w:t xml:space="preserve">боку размешчана насыпная рампа для ўезду на ўзровень другога паверха. </w:t>
      </w:r>
      <w:r w:rsidR="00406A1E" w:rsidRPr="006757AA">
        <w:rPr>
          <w:noProof/>
          <w:sz w:val="29"/>
          <w:szCs w:val="29"/>
          <w:lang w:val="be-BY"/>
        </w:rPr>
        <w:t xml:space="preserve">З паўднёва-усходняга </w:t>
      </w:r>
      <w:r w:rsidRPr="006757AA">
        <w:rPr>
          <w:noProof/>
          <w:sz w:val="29"/>
          <w:szCs w:val="29"/>
          <w:lang w:val="be-BY"/>
        </w:rPr>
        <w:t>боку будынка захаваўся склеп з цаглянымі лучковымі перакрыццямі па металічных</w:t>
      </w:r>
      <w:r w:rsidRPr="00F320DD">
        <w:rPr>
          <w:noProof/>
          <w:sz w:val="29"/>
          <w:szCs w:val="29"/>
          <w:lang w:val="be-BY"/>
        </w:rPr>
        <w:t xml:space="preserve"> рэйках. Дах цалкам страчаны як і большасць перакрыццяў. </w:t>
      </w: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 xml:space="preserve">10. Вадаёмы. </w:t>
      </w:r>
    </w:p>
    <w:p w:rsidR="00240B32" w:rsidRPr="00F320DD" w:rsidRDefault="00F77979" w:rsidP="00E655D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 В</w:t>
      </w:r>
      <w:r w:rsidR="00240B32" w:rsidRPr="00F320DD">
        <w:rPr>
          <w:noProof/>
          <w:sz w:val="29"/>
          <w:szCs w:val="29"/>
          <w:lang w:val="be-BY"/>
        </w:rPr>
        <w:t>ывучэнне захаваных тапаграфічных карт 1904-1937 гадоў і сучаснага стану тэрыторыі сведчаць аб тым, што на перыяд да 1937г. вадаёмы былі значна меншай плошчы і канфігурацыі. У цяперашні час вадаёмы набылі зусім іншыя (штучныя)</w:t>
      </w:r>
      <w:r w:rsidR="00E655D2" w:rsidRPr="00F320DD">
        <w:rPr>
          <w:noProof/>
          <w:sz w:val="29"/>
          <w:szCs w:val="29"/>
          <w:lang w:val="be-BY"/>
        </w:rPr>
        <w:t xml:space="preserve"> абрысы з умацаванымі берагамі.</w:t>
      </w:r>
    </w:p>
    <w:p w:rsidR="00240B32" w:rsidRPr="00F320DD" w:rsidRDefault="00240B32" w:rsidP="00240B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40B32" w:rsidRPr="00F320DD" w:rsidRDefault="00E655D2" w:rsidP="00240B32">
      <w:pPr>
        <w:pStyle w:val="newncpi0"/>
        <w:spacing w:after="0"/>
        <w:ind w:firstLine="709"/>
        <w:contextualSpacing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>11. Фрагменты парку</w:t>
      </w:r>
      <w:r w:rsidR="00240B32" w:rsidRPr="00F320DD">
        <w:rPr>
          <w:b/>
          <w:noProof/>
          <w:sz w:val="29"/>
          <w:szCs w:val="29"/>
          <w:lang w:val="be-BY"/>
        </w:rPr>
        <w:t>.</w:t>
      </w:r>
    </w:p>
    <w:p w:rsidR="00562238" w:rsidRPr="00F320DD" w:rsidRDefault="00240B32" w:rsidP="004B74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Фрагменты парку ўяўляюць </w:t>
      </w:r>
      <w:r w:rsidR="005A31FC" w:rsidRPr="00F320DD">
        <w:rPr>
          <w:noProof/>
          <w:sz w:val="29"/>
          <w:szCs w:val="29"/>
          <w:lang w:val="be-BY"/>
        </w:rPr>
        <w:t>сабой цяпер некалькі дрэваў з пра</w:t>
      </w:r>
      <w:r w:rsidRPr="00F320DD">
        <w:rPr>
          <w:noProof/>
          <w:sz w:val="29"/>
          <w:szCs w:val="29"/>
          <w:lang w:val="be-BY"/>
        </w:rPr>
        <w:t>вага боку паміж сядзібай і драўляным свіранам. З левага боку дрэвы, якія раней тут існавалі</w:t>
      </w:r>
      <w:r w:rsidR="00641258">
        <w:rPr>
          <w:noProof/>
          <w:sz w:val="29"/>
          <w:szCs w:val="29"/>
          <w:lang w:val="be-BY"/>
        </w:rPr>
        <w:t>,</w:t>
      </w:r>
      <w:r w:rsidRPr="00F320DD">
        <w:rPr>
          <w:noProof/>
          <w:sz w:val="29"/>
          <w:szCs w:val="29"/>
          <w:lang w:val="be-BY"/>
        </w:rPr>
        <w:t xml:space="preserve">  цалкам страчаны</w:t>
      </w:r>
      <w:r w:rsidR="00F77979" w:rsidRPr="00F320DD">
        <w:rPr>
          <w:noProof/>
          <w:sz w:val="29"/>
          <w:szCs w:val="29"/>
          <w:lang w:val="be-BY"/>
        </w:rPr>
        <w:t>.</w:t>
      </w:r>
      <w:r w:rsidRPr="00F320DD">
        <w:rPr>
          <w:noProof/>
          <w:sz w:val="29"/>
          <w:szCs w:val="29"/>
          <w:lang w:val="be-BY"/>
        </w:rPr>
        <w:t xml:space="preserve"> За сядзібным домам, за час існавання ў ім розных арганізацый</w:t>
      </w:r>
      <w:r w:rsidR="00641258">
        <w:rPr>
          <w:noProof/>
          <w:sz w:val="29"/>
          <w:szCs w:val="29"/>
          <w:lang w:val="be-BY"/>
        </w:rPr>
        <w:t>,</w:t>
      </w:r>
      <w:r w:rsidRPr="00F320DD">
        <w:rPr>
          <w:noProof/>
          <w:sz w:val="29"/>
          <w:szCs w:val="29"/>
          <w:lang w:val="be-BY"/>
        </w:rPr>
        <w:t xml:space="preserve">  усе дрэвы былі цалкам высечаны для арганізацыі спортпляцоўкі. Згодна са старымі тапаграфічнымі картамі, тэрыторыя </w:t>
      </w:r>
      <w:r w:rsidRPr="006757AA">
        <w:rPr>
          <w:noProof/>
          <w:sz w:val="29"/>
          <w:szCs w:val="29"/>
          <w:lang w:val="be-BY"/>
        </w:rPr>
        <w:t xml:space="preserve">сядзібы Яленскіх з паўночна-заходняга боку была абмежавана доўгім ярам і </w:t>
      </w:r>
      <w:r w:rsidR="005A31FC" w:rsidRPr="006757AA">
        <w:rPr>
          <w:noProof/>
          <w:sz w:val="29"/>
          <w:szCs w:val="29"/>
          <w:lang w:val="be-BY"/>
        </w:rPr>
        <w:t>дарогай</w:t>
      </w:r>
      <w:r w:rsidR="00641258" w:rsidRPr="006757AA">
        <w:rPr>
          <w:noProof/>
          <w:sz w:val="29"/>
          <w:szCs w:val="29"/>
          <w:lang w:val="be-BY"/>
        </w:rPr>
        <w:t>. З</w:t>
      </w:r>
      <w:r w:rsidRPr="006757AA">
        <w:rPr>
          <w:noProof/>
          <w:sz w:val="29"/>
          <w:szCs w:val="29"/>
          <w:lang w:val="be-BY"/>
        </w:rPr>
        <w:t xml:space="preserve"> паўночна-ўсходняга боку ад </w:t>
      </w:r>
      <w:r w:rsidR="005A31FC" w:rsidRPr="006757AA">
        <w:rPr>
          <w:noProof/>
          <w:sz w:val="29"/>
          <w:szCs w:val="29"/>
          <w:lang w:val="be-BY"/>
        </w:rPr>
        <w:t>дарогі</w:t>
      </w:r>
      <w:r w:rsidRPr="006757AA">
        <w:rPr>
          <w:noProof/>
          <w:sz w:val="29"/>
          <w:szCs w:val="29"/>
          <w:lang w:val="be-BY"/>
        </w:rPr>
        <w:t xml:space="preserve"> мяжа ішла па перпендыкулярнай лініі да будынка</w:t>
      </w:r>
      <w:r w:rsidRPr="00F320DD">
        <w:rPr>
          <w:noProof/>
          <w:sz w:val="29"/>
          <w:szCs w:val="29"/>
          <w:lang w:val="be-BY"/>
        </w:rPr>
        <w:t xml:space="preserve"> вялікага свірана (гумна), з паўднёва-ўсходняга боку </w:t>
      </w:r>
      <w:r w:rsidR="00641258">
        <w:rPr>
          <w:noProof/>
          <w:sz w:val="29"/>
          <w:szCs w:val="29"/>
          <w:lang w:val="be-BY"/>
        </w:rPr>
        <w:t>–</w:t>
      </w:r>
      <w:r w:rsidRPr="00F320DD">
        <w:rPr>
          <w:noProof/>
          <w:sz w:val="29"/>
          <w:szCs w:val="29"/>
          <w:lang w:val="be-BY"/>
        </w:rPr>
        <w:t xml:space="preserve"> прыбярэжнай зонай р.Тучанка. Сад, які захаваўся да цяперашняга часу, верагодна мае пазнейшае паходжанне</w:t>
      </w:r>
      <w:r w:rsidR="007F508D" w:rsidRPr="00F320DD">
        <w:rPr>
          <w:noProof/>
          <w:sz w:val="29"/>
          <w:szCs w:val="29"/>
          <w:lang w:val="be-BY"/>
        </w:rPr>
        <w:t>.</w:t>
      </w:r>
    </w:p>
    <w:p w:rsidR="007D15DE" w:rsidRPr="00F320DD" w:rsidRDefault="007D15DE" w:rsidP="004B74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31178A" w:rsidRPr="00F320DD" w:rsidRDefault="007D15DE" w:rsidP="004B74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30"/>
          <w:lang w:val="be-BY"/>
        </w:rPr>
        <w:t>28.05.2021г. сядзібны дом  быў прададзены з пераходам правоў уласнасці на капітальную пабудову праваўладальніку індывідуальнаму прадпрымальніку, рэзідэнту Рэспублікі Беларусь, Трывашкевічу Д. В. для ажыццяўлення прадпрымальніцкай дзейнасці з зямельным участкам плошчай 1.2061 га (арэнда на 50 гадоў).</w:t>
      </w:r>
    </w:p>
    <w:p w:rsidR="002864A3" w:rsidRPr="00F320DD" w:rsidRDefault="002864A3" w:rsidP="004B74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326443" w:rsidRPr="00F320DD" w:rsidRDefault="00326443" w:rsidP="002864A3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30"/>
          <w:lang w:val="be-BY"/>
        </w:rPr>
        <w:t>Усе астатнія будынкі, тэрыторыя вадаёмаў і часткова р.Тучанка знаходзяцца на тэрыторыі зямельнага ўчастка для вядзення таварнай сельскай гас</w:t>
      </w:r>
      <w:r w:rsidR="002864A3" w:rsidRPr="00F320DD">
        <w:rPr>
          <w:noProof/>
          <w:sz w:val="29"/>
          <w:szCs w:val="29"/>
          <w:lang w:val="be-BY"/>
        </w:rPr>
        <w:t>падаркі пад кадастравым нумарам</w:t>
      </w:r>
      <w:r w:rsidRPr="00F320DD">
        <w:rPr>
          <w:noProof/>
          <w:sz w:val="29"/>
          <w:szCs w:val="30"/>
          <w:lang w:val="be-BY"/>
        </w:rPr>
        <w:t> 622585000001000010</w:t>
      </w:r>
      <w:r w:rsidR="000778FC">
        <w:rPr>
          <w:noProof/>
          <w:sz w:val="29"/>
          <w:szCs w:val="30"/>
          <w:lang w:val="be-BY"/>
        </w:rPr>
        <w:t xml:space="preserve"> </w:t>
      </w:r>
      <w:r w:rsidR="007D15DE" w:rsidRPr="00F320DD">
        <w:rPr>
          <w:noProof/>
          <w:sz w:val="29"/>
          <w:szCs w:val="30"/>
          <w:lang w:val="be-BY"/>
        </w:rPr>
        <w:t>Агракамбіната «Туча» – філіяла ААТ «МІНСК КРЫШТАЛЬ» – кіруючай кампаніі холдынгу «МІНСК КРЫШТАЛЬ ГРУП».</w:t>
      </w:r>
    </w:p>
    <w:p w:rsidR="00FB62DC" w:rsidRPr="00F320DD" w:rsidRDefault="00FB62DC" w:rsidP="004B74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30"/>
          <w:lang w:val="be-BY"/>
        </w:rPr>
        <w:t xml:space="preserve">/Звесткі аб межах зямельных участкаў, каардынатных кропак, умоўных межаў зон аховы дадзены на падставе звестак, прадстаўленых на публічнай кадастравай карце </w:t>
      </w:r>
      <w:r w:rsidRPr="006757AA">
        <w:rPr>
          <w:noProof/>
          <w:sz w:val="29"/>
          <w:szCs w:val="30"/>
          <w:lang w:val="be-BY"/>
        </w:rPr>
        <w:t xml:space="preserve">Рэспублікі Беларусь у </w:t>
      </w:r>
      <w:r w:rsidR="002864A3" w:rsidRPr="006757AA">
        <w:rPr>
          <w:noProof/>
          <w:sz w:val="29"/>
          <w:szCs w:val="29"/>
          <w:lang w:val="be-BY"/>
        </w:rPr>
        <w:t>слаі</w:t>
      </w:r>
      <w:r w:rsidRPr="006757AA">
        <w:rPr>
          <w:noProof/>
          <w:sz w:val="29"/>
          <w:szCs w:val="30"/>
          <w:lang w:val="be-BY"/>
        </w:rPr>
        <w:t xml:space="preserve"> "Зямельныя ўчасткі", сфарміраваны на падставе даных адзінага дзяржаўнага рэгістра нерухомай маёмасці, правоў на яе і </w:t>
      </w:r>
      <w:r w:rsidR="000778FC" w:rsidRPr="006757AA">
        <w:rPr>
          <w:noProof/>
          <w:sz w:val="29"/>
          <w:szCs w:val="30"/>
          <w:lang w:val="be-BY"/>
        </w:rPr>
        <w:t>угод</w:t>
      </w:r>
      <w:r w:rsidR="006757AA" w:rsidRPr="006757AA">
        <w:rPr>
          <w:noProof/>
          <w:sz w:val="29"/>
          <w:szCs w:val="30"/>
          <w:lang w:val="be-BY"/>
        </w:rPr>
        <w:t xml:space="preserve"> </w:t>
      </w:r>
      <w:r w:rsidRPr="006757AA">
        <w:rPr>
          <w:noProof/>
          <w:sz w:val="29"/>
          <w:szCs w:val="30"/>
          <w:lang w:val="be-BY"/>
        </w:rPr>
        <w:t xml:space="preserve">з ёю </w:t>
      </w:r>
      <w:r w:rsidR="000778FC" w:rsidRPr="006757AA">
        <w:rPr>
          <w:noProof/>
          <w:sz w:val="29"/>
          <w:szCs w:val="30"/>
          <w:lang w:val="be-BY"/>
        </w:rPr>
        <w:t>ў</w:t>
      </w:r>
      <w:r w:rsidRPr="006757AA">
        <w:rPr>
          <w:noProof/>
          <w:sz w:val="29"/>
          <w:szCs w:val="30"/>
          <w:lang w:val="be-BY"/>
        </w:rPr>
        <w:t xml:space="preserve"> частцы інфармацыі аб зарэгістраваных зямельных участках.</w:t>
      </w:r>
    </w:p>
    <w:p w:rsidR="0021015B" w:rsidRPr="00F320DD" w:rsidRDefault="00FB62DC" w:rsidP="004B74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30"/>
          <w:lang w:val="be-BY"/>
        </w:rPr>
        <w:lastRenderedPageBreak/>
        <w:t>Таксама ў рабоце выкарыстаны афіцыйна прадастаўле</w:t>
      </w:r>
      <w:r w:rsidRPr="006757AA">
        <w:rPr>
          <w:noProof/>
          <w:sz w:val="29"/>
          <w:szCs w:val="30"/>
          <w:lang w:val="be-BY"/>
        </w:rPr>
        <w:t>ны</w:t>
      </w:r>
      <w:r w:rsidR="00940DFF" w:rsidRPr="006757AA">
        <w:rPr>
          <w:noProof/>
          <w:sz w:val="29"/>
          <w:szCs w:val="30"/>
          <w:lang w:val="be-BY"/>
        </w:rPr>
        <w:t>я</w:t>
      </w:r>
      <w:r w:rsidRPr="00F320DD">
        <w:rPr>
          <w:noProof/>
          <w:sz w:val="29"/>
          <w:szCs w:val="30"/>
          <w:lang w:val="be-BY"/>
        </w:rPr>
        <w:t xml:space="preserve"> Дзяржаўным прадпрыемствам "Белгеадэзія" фрагмент тапаграфічнай карты аг.</w:t>
      </w:r>
      <w:r w:rsidR="00940DFF">
        <w:rPr>
          <w:noProof/>
          <w:sz w:val="29"/>
          <w:szCs w:val="30"/>
          <w:lang w:val="be-BY"/>
        </w:rPr>
        <w:t xml:space="preserve"> </w:t>
      </w:r>
      <w:r w:rsidRPr="00F320DD">
        <w:rPr>
          <w:noProof/>
          <w:sz w:val="29"/>
          <w:szCs w:val="30"/>
          <w:lang w:val="be-BY"/>
        </w:rPr>
        <w:t>Туча, Клецкага раёна, Мінскай вобласці 1985-1987 гг</w:t>
      </w:r>
      <w:r w:rsidR="00940DFF">
        <w:rPr>
          <w:noProof/>
          <w:sz w:val="29"/>
          <w:szCs w:val="30"/>
          <w:lang w:val="be-BY"/>
        </w:rPr>
        <w:t>.</w:t>
      </w:r>
      <w:r w:rsidRPr="00F320DD">
        <w:rPr>
          <w:noProof/>
          <w:sz w:val="29"/>
          <w:szCs w:val="30"/>
          <w:lang w:val="be-BY"/>
        </w:rPr>
        <w:t xml:space="preserve"> у М1:10000 ад 09.03.2023г./</w:t>
      </w:r>
    </w:p>
    <w:p w:rsidR="0021015B" w:rsidRPr="00F320DD" w:rsidRDefault="0021015B" w:rsidP="004B74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21015B" w:rsidRPr="00F320DD" w:rsidRDefault="0021015B" w:rsidP="007D15DE">
      <w:pPr>
        <w:pStyle w:val="newncpi0"/>
        <w:spacing w:after="0"/>
        <w:contextualSpacing/>
        <w:rPr>
          <w:noProof/>
          <w:sz w:val="29"/>
          <w:szCs w:val="29"/>
          <w:lang w:val="be-BY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940DFF" w:rsidRDefault="00940DFF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</w:p>
    <w:p w:rsidR="00562238" w:rsidRPr="00F320DD" w:rsidRDefault="00562238" w:rsidP="0025578B">
      <w:pPr>
        <w:spacing w:after="0" w:line="240" w:lineRule="auto"/>
        <w:ind w:right="0" w:firstLine="720"/>
        <w:contextualSpacing/>
        <w:jc w:val="center"/>
        <w:rPr>
          <w:b/>
          <w:noProof w:val="0"/>
          <w:sz w:val="29"/>
          <w:szCs w:val="29"/>
          <w:lang w:eastAsia="en-US"/>
        </w:rPr>
      </w:pPr>
      <w:r w:rsidRPr="00F320DD">
        <w:rPr>
          <w:b/>
          <w:noProof w:val="0"/>
          <w:sz w:val="29"/>
          <w:szCs w:val="29"/>
          <w:lang w:eastAsia="en-US"/>
        </w:rPr>
        <w:lastRenderedPageBreak/>
        <w:t>2.2. Гістарычныя матэрыялы.</w:t>
      </w:r>
    </w:p>
    <w:p w:rsidR="004D4CCF" w:rsidRPr="00F320DD" w:rsidRDefault="007E2AC0" w:rsidP="0025578B">
      <w:pPr>
        <w:spacing w:after="0" w:line="240" w:lineRule="auto"/>
        <w:ind w:right="0" w:firstLine="0"/>
        <w:contextualSpacing/>
        <w:jc w:val="left"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drawing>
          <wp:inline distT="0" distB="0" distL="0" distR="0">
            <wp:extent cx="5817600" cy="9360000"/>
            <wp:effectExtent l="0" t="0" r="0" b="0"/>
            <wp:docPr id="1" name="Рисунок 1" descr="D:\ТУЧА ПЗО\і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УЧА ПЗО\і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600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CCF" w:rsidRPr="00F320DD" w:rsidRDefault="007E2AC0" w:rsidP="0025578B">
      <w:pPr>
        <w:spacing w:after="0" w:line="240" w:lineRule="auto"/>
        <w:ind w:right="0" w:firstLine="0"/>
        <w:contextualSpacing/>
        <w:jc w:val="left"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04800" cy="9720000"/>
            <wp:effectExtent l="0" t="0" r="0" b="0"/>
            <wp:docPr id="2" name="Рисунок 2" descr="D:\ТУЧА ПЗО\і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УЧА ПЗО\і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80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CCF" w:rsidRPr="00F320DD" w:rsidRDefault="007E2AC0" w:rsidP="0025578B">
      <w:pPr>
        <w:spacing w:after="0" w:line="240" w:lineRule="auto"/>
        <w:ind w:right="0" w:firstLine="0"/>
        <w:contextualSpacing/>
        <w:jc w:val="left"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93737"/>
            <wp:effectExtent l="0" t="0" r="6985" b="3175"/>
            <wp:docPr id="3" name="Рисунок 3" descr="D:\ТУЧА ПЗО\і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УЧА ПЗО\і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9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979" w:rsidRPr="00F320DD" w:rsidRDefault="007E2AC0" w:rsidP="0025578B">
      <w:pPr>
        <w:spacing w:after="0" w:line="240" w:lineRule="auto"/>
        <w:ind w:right="0" w:firstLine="0"/>
        <w:contextualSpacing/>
        <w:jc w:val="left"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593626"/>
            <wp:effectExtent l="0" t="0" r="6985" b="7620"/>
            <wp:docPr id="4" name="Рисунок 4" descr="D:\ТУЧА ПЗО\і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УЧА ПЗО\і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59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CCF" w:rsidRPr="00F320DD" w:rsidRDefault="007E2AC0" w:rsidP="0025578B">
      <w:pPr>
        <w:spacing w:after="0" w:line="240" w:lineRule="auto"/>
        <w:ind w:right="0" w:firstLine="0"/>
        <w:contextualSpacing/>
        <w:jc w:val="left"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58442"/>
            <wp:effectExtent l="0" t="0" r="6985" b="0"/>
            <wp:docPr id="5" name="Рисунок 5" descr="D:\ТУЧА ПЗО\і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УЧА ПЗО\і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5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4CE" w:rsidRPr="00F320DD" w:rsidRDefault="003F14CE" w:rsidP="003F14CE">
      <w:pPr>
        <w:pStyle w:val="newncpi0"/>
        <w:spacing w:before="0" w:after="0"/>
        <w:contextualSpacing/>
        <w:jc w:val="center"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lastRenderedPageBreak/>
        <w:t>Архiўныя i бiблiяграфiчныя крынiцы:</w:t>
      </w:r>
    </w:p>
    <w:p w:rsidR="003F14CE" w:rsidRPr="00F320DD" w:rsidRDefault="003F14CE" w:rsidP="003F14CE">
      <w:pPr>
        <w:pStyle w:val="newncpi0"/>
        <w:spacing w:before="0" w:after="0"/>
        <w:contextualSpacing/>
        <w:rPr>
          <w:b/>
          <w:noProof/>
          <w:sz w:val="29"/>
          <w:szCs w:val="29"/>
          <w:lang w:val="be-BY"/>
        </w:rPr>
      </w:pPr>
    </w:p>
    <w:p w:rsidR="003F14CE" w:rsidRPr="00F320DD" w:rsidRDefault="003F14CE" w:rsidP="003F14CE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1. НИАБ ф. 1636, оп.1. Название фонда: Еленские, помещики. Дата:1610-1904. Вид фонда: Родовой фонд. Объем фонда:</w:t>
      </w:r>
      <w:r w:rsidR="00E33C0A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206 ед. хр.</w:t>
      </w:r>
    </w:p>
    <w:p w:rsidR="004B7470" w:rsidRPr="00F320DD" w:rsidRDefault="004B7470" w:rsidP="004B7470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2. НИАБ ф. 142, оп.1.д.1748. Минский губернский комитет для рассмотрения и утверждения инвентарей помещичьих имений. 1844-1858гг. Имение Туча помещика Казимира Еленского. 1844г. </w:t>
      </w:r>
    </w:p>
    <w:p w:rsidR="003F14CE" w:rsidRPr="00F320DD" w:rsidRDefault="004B7470" w:rsidP="004B7470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3</w:t>
      </w:r>
      <w:r w:rsidR="003F14CE" w:rsidRPr="00F320DD">
        <w:rPr>
          <w:noProof/>
          <w:sz w:val="29"/>
          <w:szCs w:val="29"/>
          <w:lang w:val="be-BY"/>
        </w:rPr>
        <w:t>. Aftanazy Roman. "Dzieje rezydencji na dawnych kresach Rzeczypospolitej". Tom 2</w:t>
      </w:r>
      <w:r w:rsidRPr="00F320DD">
        <w:rPr>
          <w:noProof/>
          <w:sz w:val="29"/>
          <w:szCs w:val="29"/>
          <w:lang w:val="be-BY"/>
        </w:rPr>
        <w:t>. Wrocław, Ossolineum, 1991-97.</w:t>
      </w:r>
    </w:p>
    <w:p w:rsidR="003F14CE" w:rsidRPr="00F320DD" w:rsidRDefault="004B7470" w:rsidP="004B7470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4</w:t>
      </w:r>
      <w:r w:rsidR="003F14CE" w:rsidRPr="00F320DD">
        <w:rPr>
          <w:noProof/>
          <w:sz w:val="29"/>
          <w:szCs w:val="29"/>
          <w:lang w:val="be-BY"/>
        </w:rPr>
        <w:t xml:space="preserve">. </w:t>
      </w:r>
      <w:hyperlink r:id="rId19" w:history="1">
        <w:r w:rsidR="003F14CE" w:rsidRPr="00F320DD">
          <w:rPr>
            <w:rStyle w:val="a6"/>
            <w:noProof/>
            <w:color w:val="auto"/>
            <w:sz w:val="29"/>
            <w:szCs w:val="29"/>
            <w:u w:val="none"/>
            <w:lang w:val="be-BY"/>
          </w:rPr>
          <w:t>Słownik geograficzny Królestwa Polskiego i innych krajów słowiańskich</w:t>
        </w:r>
      </w:hyperlink>
      <w:r w:rsidR="003F14CE" w:rsidRPr="00F320DD">
        <w:rPr>
          <w:noProof/>
          <w:sz w:val="29"/>
          <w:szCs w:val="29"/>
          <w:lang w:val="be-BY"/>
        </w:rPr>
        <w:t>. </w:t>
      </w:r>
      <w:hyperlink r:id="rId20" w:history="1">
        <w:r w:rsidR="003F14CE" w:rsidRPr="00F320DD">
          <w:rPr>
            <w:rStyle w:val="a6"/>
            <w:noProof/>
            <w:color w:val="auto"/>
            <w:sz w:val="29"/>
            <w:szCs w:val="29"/>
            <w:u w:val="none"/>
            <w:lang w:val="be-BY"/>
          </w:rPr>
          <w:t>Tom XII</w:t>
        </w:r>
      </w:hyperlink>
      <w:r w:rsidR="003F14CE" w:rsidRPr="00F320DD">
        <w:rPr>
          <w:noProof/>
          <w:sz w:val="29"/>
          <w:szCs w:val="29"/>
          <w:lang w:val="be-BY"/>
        </w:rPr>
        <w:t>.</w:t>
      </w:r>
    </w:p>
    <w:p w:rsidR="003F14CE" w:rsidRPr="00F320DD" w:rsidRDefault="004B7470" w:rsidP="00A86468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5</w:t>
      </w:r>
      <w:r w:rsidR="003F14CE" w:rsidRPr="00F320DD">
        <w:rPr>
          <w:noProof/>
          <w:sz w:val="29"/>
          <w:szCs w:val="29"/>
          <w:lang w:val="be-BY"/>
        </w:rPr>
        <w:t xml:space="preserve">. </w:t>
      </w:r>
      <w:r w:rsidR="003F14CE" w:rsidRPr="00F320DD">
        <w:rPr>
          <w:noProof/>
          <w:sz w:val="29"/>
          <w:szCs w:val="29"/>
        </w:rPr>
        <w:t>DariuszRolnik</w:t>
      </w:r>
      <w:r w:rsidR="003F14CE" w:rsidRPr="00F320DD">
        <w:rPr>
          <w:noProof/>
          <w:sz w:val="29"/>
          <w:szCs w:val="29"/>
          <w:lang w:val="be-BY"/>
        </w:rPr>
        <w:t xml:space="preserve">. Archiwum Jeleńskich z NGAB w Mińsku (XVI—XX wiek) - jego dzieje i inwentarz. </w:t>
      </w:r>
      <w:r w:rsidR="003F14CE" w:rsidRPr="00F320DD">
        <w:rPr>
          <w:noProof/>
          <w:sz w:val="29"/>
          <w:szCs w:val="29"/>
        </w:rPr>
        <w:t>WydawnictwoUniwersytetu</w:t>
      </w:r>
      <w:r w:rsidR="003F14CE" w:rsidRPr="00F320DD">
        <w:rPr>
          <w:noProof/>
          <w:sz w:val="29"/>
          <w:szCs w:val="29"/>
          <w:lang w:val="be-BY"/>
        </w:rPr>
        <w:t xml:space="preserve"> Ś</w:t>
      </w:r>
      <w:r w:rsidR="003F14CE" w:rsidRPr="00F320DD">
        <w:rPr>
          <w:noProof/>
          <w:sz w:val="29"/>
          <w:szCs w:val="29"/>
        </w:rPr>
        <w:t>l</w:t>
      </w:r>
      <w:r w:rsidR="003F14CE" w:rsidRPr="00F320DD">
        <w:rPr>
          <w:noProof/>
          <w:sz w:val="29"/>
          <w:szCs w:val="29"/>
          <w:lang w:val="be-BY"/>
        </w:rPr>
        <w:t>ą</w:t>
      </w:r>
      <w:r w:rsidR="003F14CE" w:rsidRPr="00F320DD">
        <w:rPr>
          <w:noProof/>
          <w:sz w:val="29"/>
          <w:szCs w:val="29"/>
        </w:rPr>
        <w:t>skiego</w:t>
      </w:r>
      <w:r w:rsidR="003F14CE" w:rsidRPr="00F320DD">
        <w:rPr>
          <w:noProof/>
          <w:sz w:val="29"/>
          <w:szCs w:val="29"/>
          <w:lang w:val="be-BY"/>
        </w:rPr>
        <w:t xml:space="preserve">. </w:t>
      </w:r>
      <w:r w:rsidR="003F14CE" w:rsidRPr="00F320DD">
        <w:rPr>
          <w:noProof/>
          <w:sz w:val="29"/>
          <w:szCs w:val="29"/>
        </w:rPr>
        <w:t>Katowice</w:t>
      </w:r>
      <w:r w:rsidR="00A86468" w:rsidRPr="00F320DD">
        <w:rPr>
          <w:noProof/>
          <w:sz w:val="29"/>
          <w:szCs w:val="29"/>
          <w:lang w:val="be-BY"/>
        </w:rPr>
        <w:t xml:space="preserve"> 2018.</w:t>
      </w:r>
    </w:p>
    <w:p w:rsidR="003F14CE" w:rsidRPr="00F320DD" w:rsidRDefault="00A86468" w:rsidP="00A86468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6</w:t>
      </w:r>
      <w:r w:rsidR="003F14CE" w:rsidRPr="00F320DD">
        <w:rPr>
          <w:noProof/>
          <w:sz w:val="29"/>
          <w:szCs w:val="29"/>
          <w:lang w:val="be-BY"/>
        </w:rPr>
        <w:t xml:space="preserve">. </w:t>
      </w:r>
      <w:r w:rsidR="003F14CE" w:rsidRPr="00F320DD">
        <w:rPr>
          <w:noProof/>
          <w:sz w:val="29"/>
          <w:szCs w:val="29"/>
        </w:rPr>
        <w:t>igrek</w:t>
      </w:r>
      <w:r w:rsidR="003F14CE" w:rsidRPr="00F320DD">
        <w:rPr>
          <w:noProof/>
          <w:sz w:val="29"/>
          <w:szCs w:val="29"/>
          <w:lang w:val="be-BY"/>
        </w:rPr>
        <w:t>.</w:t>
      </w:r>
      <w:r w:rsidR="003F14CE" w:rsidRPr="00F320DD">
        <w:rPr>
          <w:noProof/>
          <w:sz w:val="29"/>
          <w:szCs w:val="29"/>
        </w:rPr>
        <w:t>amzp</w:t>
      </w:r>
      <w:r w:rsidR="003F14CE" w:rsidRPr="00F320DD">
        <w:rPr>
          <w:noProof/>
          <w:sz w:val="29"/>
          <w:szCs w:val="29"/>
          <w:lang w:val="be-BY"/>
        </w:rPr>
        <w:t>.</w:t>
      </w:r>
      <w:r w:rsidR="003F14CE" w:rsidRPr="00F320DD">
        <w:rPr>
          <w:noProof/>
          <w:sz w:val="29"/>
          <w:szCs w:val="29"/>
        </w:rPr>
        <w:t>pl</w:t>
      </w:r>
      <w:r w:rsidR="003F14CE" w:rsidRPr="00F320DD">
        <w:rPr>
          <w:noProof/>
          <w:sz w:val="29"/>
          <w:szCs w:val="29"/>
          <w:lang w:val="be-BY"/>
        </w:rPr>
        <w:t xml:space="preserve"> Mapy archiwalne Polski i Europy ŚrodkowejMapy archiw</w:t>
      </w:r>
      <w:r w:rsidRPr="00F320DD">
        <w:rPr>
          <w:noProof/>
          <w:sz w:val="29"/>
          <w:szCs w:val="29"/>
          <w:lang w:val="be-BY"/>
        </w:rPr>
        <w:t>alne Polski i Europy Środkowej.</w:t>
      </w:r>
    </w:p>
    <w:p w:rsidR="003F14CE" w:rsidRPr="00F320DD" w:rsidRDefault="00A86468" w:rsidP="003F14CE">
      <w:pPr>
        <w:pStyle w:val="newncpi0"/>
        <w:spacing w:after="0"/>
        <w:ind w:firstLine="709"/>
        <w:contextualSpacing/>
        <w:rPr>
          <w:noProof/>
          <w:sz w:val="29"/>
          <w:szCs w:val="29"/>
          <w:lang w:val="ru-RU"/>
        </w:rPr>
      </w:pPr>
      <w:r w:rsidRPr="00F320DD">
        <w:rPr>
          <w:noProof/>
          <w:sz w:val="29"/>
          <w:szCs w:val="29"/>
          <w:lang w:val="be-BY"/>
        </w:rPr>
        <w:t>7</w:t>
      </w:r>
      <w:r w:rsidR="003F14CE" w:rsidRPr="00F320DD">
        <w:rPr>
          <w:noProof/>
          <w:sz w:val="29"/>
          <w:szCs w:val="29"/>
          <w:lang w:val="be-BY"/>
        </w:rPr>
        <w:t>. “Сп</w:t>
      </w:r>
      <w:r w:rsidR="003F14CE" w:rsidRPr="00F320DD">
        <w:rPr>
          <w:noProof/>
          <w:sz w:val="29"/>
          <w:szCs w:val="29"/>
          <w:lang w:val="ru-RU"/>
        </w:rPr>
        <w:t>исок землевладельцев Минской губернии, имеющих 500 десятин земли и более» 1876г. и 1904г.</w:t>
      </w:r>
    </w:p>
    <w:p w:rsidR="003F14CE" w:rsidRPr="00F320DD" w:rsidRDefault="00A86468" w:rsidP="00A86468">
      <w:pPr>
        <w:pStyle w:val="newncpi0"/>
        <w:spacing w:after="0"/>
        <w:ind w:firstLine="709"/>
        <w:contextualSpacing/>
        <w:rPr>
          <w:noProof/>
          <w:sz w:val="29"/>
          <w:szCs w:val="29"/>
          <w:lang w:val="ru-RU"/>
        </w:rPr>
      </w:pPr>
      <w:r w:rsidRPr="00F320DD">
        <w:rPr>
          <w:noProof/>
          <w:sz w:val="29"/>
          <w:szCs w:val="29"/>
          <w:lang w:val="ru-RU"/>
        </w:rPr>
        <w:t>8. Алфавитный список населенных мест Минской губернии. г.Минск 1909г.</w:t>
      </w:r>
    </w:p>
    <w:p w:rsidR="003F14CE" w:rsidRPr="00F320DD" w:rsidRDefault="00A86468" w:rsidP="00A8646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9</w:t>
      </w:r>
      <w:r w:rsidR="003F14CE" w:rsidRPr="00F320DD">
        <w:rPr>
          <w:noProof/>
          <w:sz w:val="29"/>
          <w:szCs w:val="29"/>
          <w:lang w:val="be-BY"/>
        </w:rPr>
        <w:t>. А.Н.Кулагин «Архитектура дворцово-усадебных ансамблей Белоруссии» (вторая половина XVIII- начало XIX в.) г. Минск, издате</w:t>
      </w:r>
      <w:r w:rsidRPr="00F320DD">
        <w:rPr>
          <w:noProof/>
          <w:sz w:val="29"/>
          <w:szCs w:val="29"/>
          <w:lang w:val="be-BY"/>
        </w:rPr>
        <w:t>льство «Наука и техника» 1981г.</w:t>
      </w:r>
    </w:p>
    <w:p w:rsidR="003F14CE" w:rsidRPr="00F320DD" w:rsidRDefault="00A86468" w:rsidP="00A8646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10</w:t>
      </w:r>
      <w:r w:rsidR="003F14CE" w:rsidRPr="00F320DD">
        <w:rPr>
          <w:noProof/>
          <w:sz w:val="29"/>
          <w:szCs w:val="29"/>
          <w:lang w:val="be-BY"/>
        </w:rPr>
        <w:t>. Федорук А. Т. “Старинные усадьбы Минского кр</w:t>
      </w:r>
      <w:r w:rsidRPr="00F320DD">
        <w:rPr>
          <w:noProof/>
          <w:sz w:val="29"/>
          <w:szCs w:val="29"/>
          <w:lang w:val="be-BY"/>
        </w:rPr>
        <w:t>ая”. Минск, “Полифакт”, 2000 г.</w:t>
      </w:r>
    </w:p>
    <w:p w:rsidR="003F14CE" w:rsidRPr="00F320DD" w:rsidRDefault="00A86468" w:rsidP="00A8646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11</w:t>
      </w:r>
      <w:r w:rsidR="003F14CE" w:rsidRPr="00F320DD">
        <w:rPr>
          <w:noProof/>
          <w:sz w:val="29"/>
          <w:szCs w:val="29"/>
          <w:lang w:val="be-BY"/>
        </w:rPr>
        <w:t>. Федорук А.Т. “Садово-парковое искусство Белоруссии”. Минск, “У</w:t>
      </w:r>
      <w:r w:rsidRPr="00F320DD">
        <w:rPr>
          <w:noProof/>
          <w:sz w:val="29"/>
          <w:szCs w:val="29"/>
          <w:lang w:val="be-BY"/>
        </w:rPr>
        <w:t>раджай” 1989г.</w:t>
      </w:r>
    </w:p>
    <w:p w:rsidR="003F14CE" w:rsidRPr="00F320DD" w:rsidRDefault="00A86468" w:rsidP="003F14CE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12</w:t>
      </w:r>
      <w:r w:rsidR="003F14CE" w:rsidRPr="00F320DD">
        <w:rPr>
          <w:noProof/>
          <w:sz w:val="29"/>
          <w:szCs w:val="29"/>
          <w:lang w:val="be-BY"/>
        </w:rPr>
        <w:t>. С.А.Сергачев. “Белорусское народное зодчество”. Мінск. “Ураджай”. 1992г.</w:t>
      </w:r>
    </w:p>
    <w:p w:rsidR="003F14CE" w:rsidRPr="00F320DD" w:rsidRDefault="00A86468" w:rsidP="00A8646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13</w:t>
      </w:r>
      <w:r w:rsidR="003F14CE" w:rsidRPr="00F320DD">
        <w:rPr>
          <w:noProof/>
          <w:sz w:val="29"/>
          <w:szCs w:val="29"/>
          <w:lang w:val="be-BY"/>
        </w:rPr>
        <w:t>. «Гарады I вёскi Беларусi. Мiнская вобласць. Кнiга II. Том 8» г. Мінск, выдавецтва “Беларуская Энцыклапедыя</w:t>
      </w:r>
      <w:r w:rsidRPr="00F320DD">
        <w:rPr>
          <w:noProof/>
          <w:sz w:val="29"/>
          <w:szCs w:val="29"/>
          <w:lang w:val="be-BY"/>
        </w:rPr>
        <w:t xml:space="preserve"> імя Петруся Броўкі”, 2011 год.</w:t>
      </w:r>
    </w:p>
    <w:p w:rsidR="003F14CE" w:rsidRPr="00F320DD" w:rsidRDefault="00A86468" w:rsidP="00A8646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14</w:t>
      </w:r>
      <w:r w:rsidR="003F14CE" w:rsidRPr="00F320DD">
        <w:rPr>
          <w:noProof/>
          <w:sz w:val="29"/>
          <w:szCs w:val="29"/>
          <w:lang w:val="be-BY"/>
        </w:rPr>
        <w:t>. "Збор помнiкаў гiсторыi i культуры Беларусі. Мінская вобласць. Кніга 1". Мінск, выдавецтва "Беларуская Савецкая Энцыклапедыя</w:t>
      </w:r>
      <w:r w:rsidRPr="00F320DD">
        <w:rPr>
          <w:noProof/>
          <w:sz w:val="29"/>
          <w:szCs w:val="29"/>
          <w:lang w:val="be-BY"/>
        </w:rPr>
        <w:t xml:space="preserve"> імя Петруся Броўкі", 1987 год.</w:t>
      </w:r>
    </w:p>
    <w:p w:rsidR="003F14CE" w:rsidRPr="00F320DD" w:rsidRDefault="00A86468" w:rsidP="00A8646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15</w:t>
      </w:r>
      <w:r w:rsidR="003F14CE" w:rsidRPr="00F320DD">
        <w:rPr>
          <w:noProof/>
          <w:sz w:val="29"/>
          <w:szCs w:val="29"/>
          <w:lang w:val="be-BY"/>
        </w:rPr>
        <w:t>. “Архітэктура Беларусі. Нарысы эвалюцыі ва ўсходне-славянскім і еўрапейскім кантэксце. Том 3. Кніга 2. Другая палова ХІХ – пачатак ХХ ст.” Мі</w:t>
      </w:r>
      <w:r w:rsidRPr="00F320DD">
        <w:rPr>
          <w:noProof/>
          <w:sz w:val="29"/>
          <w:szCs w:val="29"/>
          <w:lang w:val="be-BY"/>
        </w:rPr>
        <w:t>нск. “Беларуская навука. 2007г.</w:t>
      </w:r>
    </w:p>
    <w:p w:rsidR="003F14CE" w:rsidRPr="00F320DD" w:rsidRDefault="00A86468" w:rsidP="003F14CE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ru-RU"/>
        </w:rPr>
      </w:pPr>
      <w:r w:rsidRPr="00F320DD">
        <w:rPr>
          <w:noProof/>
          <w:sz w:val="29"/>
          <w:szCs w:val="29"/>
          <w:lang w:val="be-BY"/>
        </w:rPr>
        <w:t>16</w:t>
      </w:r>
      <w:r w:rsidR="003F14CE" w:rsidRPr="00F320DD">
        <w:rPr>
          <w:noProof/>
          <w:sz w:val="29"/>
          <w:szCs w:val="29"/>
          <w:lang w:val="be-BY"/>
        </w:rPr>
        <w:t xml:space="preserve">. "Государственный архив Минской области" </w:t>
      </w:r>
      <w:r w:rsidR="003F14CE" w:rsidRPr="00F320DD">
        <w:rPr>
          <w:noProof/>
          <w:sz w:val="29"/>
          <w:szCs w:val="29"/>
        </w:rPr>
        <w:t>BY</w:t>
      </w:r>
      <w:r w:rsidR="003F14CE" w:rsidRPr="00F320DD">
        <w:rPr>
          <w:noProof/>
          <w:sz w:val="29"/>
          <w:szCs w:val="29"/>
          <w:lang w:val="ru-RU"/>
        </w:rPr>
        <w:t xml:space="preserve"> ГАМн ф. 2970. 1945-1958. 67 ед. хр.</w:t>
      </w:r>
    </w:p>
    <w:p w:rsidR="003F14CE" w:rsidRPr="00F320DD" w:rsidRDefault="003F14CE" w:rsidP="0025578B">
      <w:pPr>
        <w:spacing w:after="0" w:line="240" w:lineRule="auto"/>
        <w:ind w:right="0" w:firstLine="0"/>
        <w:contextualSpacing/>
        <w:jc w:val="left"/>
        <w:rPr>
          <w:b/>
          <w:noProof w:val="0"/>
          <w:sz w:val="29"/>
          <w:szCs w:val="29"/>
          <w:lang w:val="ru-RU" w:eastAsia="en-US"/>
        </w:rPr>
      </w:pPr>
    </w:p>
    <w:p w:rsidR="00203B6B" w:rsidRPr="00F320DD" w:rsidRDefault="00203B6B" w:rsidP="0025578B">
      <w:pPr>
        <w:spacing w:after="0" w:line="240" w:lineRule="auto"/>
        <w:ind w:right="0" w:firstLine="0"/>
        <w:contextualSpacing/>
        <w:jc w:val="left"/>
        <w:rPr>
          <w:b/>
          <w:noProof w:val="0"/>
          <w:sz w:val="29"/>
          <w:szCs w:val="29"/>
          <w:lang w:val="ru-RU" w:eastAsia="en-US"/>
        </w:rPr>
      </w:pPr>
    </w:p>
    <w:p w:rsidR="00203B6B" w:rsidRPr="00F320DD" w:rsidRDefault="00203B6B" w:rsidP="0025578B">
      <w:pPr>
        <w:spacing w:after="0" w:line="240" w:lineRule="auto"/>
        <w:ind w:right="0" w:firstLine="0"/>
        <w:contextualSpacing/>
        <w:jc w:val="left"/>
        <w:rPr>
          <w:b/>
          <w:noProof w:val="0"/>
          <w:sz w:val="29"/>
          <w:szCs w:val="29"/>
          <w:lang w:val="ru-RU" w:eastAsia="en-US"/>
        </w:rPr>
      </w:pPr>
    </w:p>
    <w:p w:rsidR="003F14CE" w:rsidRPr="00F320DD" w:rsidRDefault="003F14CE" w:rsidP="0025578B">
      <w:pPr>
        <w:spacing w:after="0" w:line="240" w:lineRule="auto"/>
        <w:ind w:right="0" w:firstLine="0"/>
        <w:contextualSpacing/>
        <w:jc w:val="left"/>
        <w:rPr>
          <w:b/>
          <w:noProof w:val="0"/>
          <w:sz w:val="29"/>
          <w:szCs w:val="29"/>
          <w:lang w:eastAsia="en-US"/>
        </w:rPr>
      </w:pPr>
    </w:p>
    <w:p w:rsidR="00E33C0A" w:rsidRDefault="00E33C0A" w:rsidP="00E655D2">
      <w:pPr>
        <w:pStyle w:val="newncpi0"/>
        <w:spacing w:before="0" w:after="0"/>
        <w:ind w:firstLine="709"/>
        <w:contextualSpacing/>
        <w:jc w:val="center"/>
        <w:rPr>
          <w:b/>
          <w:noProof/>
          <w:sz w:val="29"/>
          <w:szCs w:val="29"/>
          <w:lang w:val="be-BY"/>
        </w:rPr>
      </w:pPr>
    </w:p>
    <w:p w:rsidR="007A3BC1" w:rsidRPr="00F320DD" w:rsidRDefault="007A3BC1" w:rsidP="00E655D2">
      <w:pPr>
        <w:pStyle w:val="newncpi0"/>
        <w:spacing w:before="0" w:after="0"/>
        <w:ind w:firstLine="709"/>
        <w:contextualSpacing/>
        <w:jc w:val="center"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lastRenderedPageBreak/>
        <w:t>3. Тлумачальная запіска</w:t>
      </w:r>
    </w:p>
    <w:p w:rsidR="00E117B4" w:rsidRPr="00F320DD" w:rsidRDefault="007A3BC1" w:rsidP="00E655D2">
      <w:pPr>
        <w:pStyle w:val="newncpi0"/>
        <w:spacing w:before="0" w:after="0"/>
        <w:ind w:firstLine="709"/>
        <w:contextualSpacing/>
        <w:jc w:val="center"/>
        <w:rPr>
          <w:b/>
          <w:noProof/>
          <w:sz w:val="29"/>
          <w:szCs w:val="29"/>
          <w:lang w:val="be-BY"/>
        </w:rPr>
      </w:pPr>
      <w:r w:rsidRPr="00F320DD">
        <w:rPr>
          <w:b/>
          <w:noProof/>
          <w:sz w:val="29"/>
          <w:szCs w:val="29"/>
          <w:lang w:val="be-BY"/>
        </w:rPr>
        <w:t>3.1. Гісторыка-архітэктурны апорны план і план ландшафтнага аналізу.</w:t>
      </w:r>
    </w:p>
    <w:p w:rsidR="00012BC7" w:rsidRPr="00F320DD" w:rsidRDefault="00012BC7" w:rsidP="00E655D2">
      <w:pPr>
        <w:pStyle w:val="newncpi0"/>
        <w:spacing w:before="0" w:after="0"/>
        <w:ind w:firstLine="709"/>
        <w:contextualSpacing/>
        <w:jc w:val="center"/>
        <w:rPr>
          <w:b/>
          <w:noProof/>
          <w:sz w:val="29"/>
          <w:szCs w:val="29"/>
          <w:lang w:val="be-BY"/>
        </w:rPr>
      </w:pPr>
    </w:p>
    <w:p w:rsidR="00935EF4" w:rsidRPr="00F320DD" w:rsidRDefault="00935EF4" w:rsidP="000608E3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Туча </w:t>
      </w:r>
      <w:r w:rsidR="000D58AB">
        <w:rPr>
          <w:noProof/>
          <w:sz w:val="29"/>
          <w:szCs w:val="29"/>
          <w:lang w:val="be-BY"/>
        </w:rPr>
        <w:t>–</w:t>
      </w:r>
      <w:r w:rsidRPr="00F320DD">
        <w:rPr>
          <w:noProof/>
          <w:sz w:val="29"/>
          <w:szCs w:val="29"/>
          <w:lang w:val="be-BY"/>
        </w:rPr>
        <w:t xml:space="preserve"> аграгарадок у Клецкім раёне Мінскай вобласці Беларусі. У складзе Кухчыцкага сельсавета. Да 2013 года быў цэнтрам Тучанскага сельсавета (у 2013 годзе скасаваны). Насельніцтва 494 чалавекі (2009). Туча </w:t>
      </w:r>
      <w:r w:rsidRPr="006757AA">
        <w:rPr>
          <w:noProof/>
          <w:sz w:val="29"/>
          <w:szCs w:val="29"/>
          <w:lang w:val="be-BY"/>
        </w:rPr>
        <w:t>знаходзіцца за 13 км на паўднёвы захад ад райцэнтра, горада Клецк</w:t>
      </w:r>
      <w:r w:rsidR="005A31FC" w:rsidRPr="006757AA">
        <w:rPr>
          <w:noProof/>
          <w:sz w:val="29"/>
          <w:szCs w:val="29"/>
          <w:lang w:val="be-BY"/>
        </w:rPr>
        <w:t>а</w:t>
      </w:r>
      <w:r w:rsidRPr="006757AA">
        <w:rPr>
          <w:noProof/>
          <w:sz w:val="29"/>
          <w:szCs w:val="29"/>
          <w:lang w:val="be-BY"/>
        </w:rPr>
        <w:t xml:space="preserve">. Праз сяло працякае невялікая рака Тучанка (асноўны прыток ракі Начы), у аграгарадку </w:t>
      </w:r>
      <w:r w:rsidR="000D58AB" w:rsidRPr="006757AA">
        <w:rPr>
          <w:noProof/>
          <w:sz w:val="29"/>
          <w:szCs w:val="29"/>
          <w:lang w:val="be-BY"/>
        </w:rPr>
        <w:t xml:space="preserve">знаходзіцца </w:t>
      </w:r>
      <w:r w:rsidRPr="006757AA">
        <w:rPr>
          <w:noProof/>
          <w:sz w:val="29"/>
          <w:szCs w:val="29"/>
          <w:lang w:val="be-BY"/>
        </w:rPr>
        <w:t>плаціна і запруда. Побач з аграгарадком праходзіць аўтадарога Р</w:t>
      </w:r>
      <w:r w:rsidR="002864A3" w:rsidRPr="006757AA">
        <w:rPr>
          <w:noProof/>
          <w:sz w:val="29"/>
          <w:szCs w:val="29"/>
          <w:lang w:val="be-BY"/>
        </w:rPr>
        <w:t>-</w:t>
      </w:r>
      <w:r w:rsidRPr="006757AA">
        <w:rPr>
          <w:noProof/>
          <w:sz w:val="29"/>
          <w:szCs w:val="29"/>
          <w:lang w:val="be-BY"/>
        </w:rPr>
        <w:t>43 на ўчастку Сіняўка</w:t>
      </w:r>
      <w:r w:rsidRPr="00F320DD">
        <w:rPr>
          <w:noProof/>
          <w:sz w:val="29"/>
          <w:szCs w:val="29"/>
          <w:lang w:val="be-BY"/>
        </w:rPr>
        <w:t xml:space="preserve"> </w:t>
      </w:r>
      <w:r w:rsidR="002864A3" w:rsidRPr="00F320DD">
        <w:rPr>
          <w:noProof/>
          <w:sz w:val="29"/>
          <w:szCs w:val="29"/>
          <w:lang w:val="be-BY"/>
        </w:rPr>
        <w:t>–</w:t>
      </w:r>
      <w:r w:rsidRPr="00F320DD">
        <w:rPr>
          <w:noProof/>
          <w:sz w:val="29"/>
          <w:szCs w:val="29"/>
          <w:lang w:val="be-BY"/>
        </w:rPr>
        <w:t xml:space="preserve"> Слуцк, іншыя дарогі вядуць у навакольныя вёскі. </w:t>
      </w:r>
    </w:p>
    <w:p w:rsidR="00935EF4" w:rsidRPr="00F320DD" w:rsidRDefault="00935EF4" w:rsidP="000608E3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У час знаходжання ў складзе Вялікага княства Літоўскага Туча ўваходзіла ў Навагрудскае ваяводства. У выніку другога падзелу Рэчы Паспалітай (1793) вёска апынулася ў складзе Расійскай імперыі, у Слуцкім павеце Мінскай губерні.</w:t>
      </w:r>
    </w:p>
    <w:p w:rsidR="00935EF4" w:rsidRPr="00F320DD" w:rsidRDefault="00935EF4" w:rsidP="00892680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На працягу ўсяго свайго існавання вёска бесперапынна належала (з XVII стагоддзя да 1939 года) шляхецкаму роду Яленскіх. У канцы XVIII стагоддз</w:t>
      </w:r>
      <w:r w:rsidR="000D58AB">
        <w:rPr>
          <w:noProof/>
          <w:sz w:val="29"/>
          <w:szCs w:val="29"/>
          <w:lang w:val="be-BY"/>
        </w:rPr>
        <w:t>я</w:t>
      </w:r>
      <w:r w:rsidRPr="00F320DD">
        <w:rPr>
          <w:noProof/>
          <w:sz w:val="29"/>
          <w:szCs w:val="29"/>
          <w:lang w:val="be-BY"/>
        </w:rPr>
        <w:t xml:space="preserve"> Яленскія ўзвялі ў </w:t>
      </w:r>
      <w:r w:rsidR="009940BD" w:rsidRPr="00F320DD">
        <w:rPr>
          <w:noProof/>
          <w:sz w:val="29"/>
          <w:szCs w:val="29"/>
          <w:lang w:val="be-BY"/>
        </w:rPr>
        <w:t>Тучы</w:t>
      </w:r>
      <w:r w:rsidRPr="00F320DD">
        <w:rPr>
          <w:noProof/>
          <w:sz w:val="29"/>
          <w:szCs w:val="29"/>
          <w:lang w:val="be-BY"/>
        </w:rPr>
        <w:t xml:space="preserve"> дваранскую сядзібу. Гаспадарчыя пабудовы сядзібы адносяцца да розных перыядаў, яны будаваліся да пачатку XX стагоддзя.</w:t>
      </w:r>
    </w:p>
    <w:p w:rsidR="00F40436" w:rsidRPr="00F320DD" w:rsidRDefault="009940BD" w:rsidP="00AA2D75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Па Рыжскай мірнай дамове (1921</w:t>
      </w:r>
      <w:r w:rsidR="000D58AB">
        <w:rPr>
          <w:noProof/>
          <w:sz w:val="29"/>
          <w:szCs w:val="29"/>
          <w:lang w:val="be-BY"/>
        </w:rPr>
        <w:t>-</w:t>
      </w:r>
      <w:r w:rsidRPr="00F320DD">
        <w:rPr>
          <w:noProof/>
          <w:sz w:val="29"/>
          <w:szCs w:val="29"/>
          <w:lang w:val="be-BY"/>
        </w:rPr>
        <w:t>г</w:t>
      </w:r>
      <w:r w:rsidR="000D58AB">
        <w:rPr>
          <w:noProof/>
          <w:sz w:val="29"/>
          <w:szCs w:val="29"/>
          <w:lang w:val="be-BY"/>
        </w:rPr>
        <w:t>г.</w:t>
      </w:r>
      <w:r w:rsidRPr="00F320DD">
        <w:rPr>
          <w:noProof/>
          <w:sz w:val="29"/>
          <w:szCs w:val="29"/>
          <w:lang w:val="be-BY"/>
        </w:rPr>
        <w:t xml:space="preserve">) Туча патрапіла ў склад міжваеннай Польскай Рэспублікі. У 1939 годзе вёска ўвайшла ў склад БССР. </w:t>
      </w:r>
    </w:p>
    <w:p w:rsidR="009940BD" w:rsidRPr="00F320DD" w:rsidRDefault="009940BD" w:rsidP="00AA2D75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У 1944 годзе сядзібны дом у Тучы стаў ваенным шпіталем, з 1950-га года яго пачалі выкарыстоўваць як навучальную ўстанову</w:t>
      </w:r>
      <w:r w:rsidR="00F40436" w:rsidRPr="00F320DD">
        <w:rPr>
          <w:noProof/>
          <w:sz w:val="29"/>
          <w:szCs w:val="29"/>
          <w:lang w:val="be-BY"/>
        </w:rPr>
        <w:t>.</w:t>
      </w:r>
      <w:r w:rsidRPr="00F320DD">
        <w:rPr>
          <w:noProof/>
          <w:sz w:val="29"/>
          <w:szCs w:val="29"/>
          <w:lang w:val="be-BY"/>
        </w:rPr>
        <w:t xml:space="preserve"> У 2000-х навучальны камбінат спыніў існаванне і да цяперашняга часу будынак не выкарыстоўваецца.</w:t>
      </w:r>
    </w:p>
    <w:p w:rsidR="00AA2D75" w:rsidRPr="006757AA" w:rsidRDefault="00892680" w:rsidP="00AA2D75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У 1945г. </w:t>
      </w:r>
      <w:r w:rsidR="00AA2D75" w:rsidRPr="00F320DD">
        <w:rPr>
          <w:noProof/>
          <w:sz w:val="29"/>
          <w:szCs w:val="29"/>
          <w:lang w:val="be-BY"/>
        </w:rPr>
        <w:t>на тэрыторыі старога бровара быў утвораны спіртавы завод. Тады ж, верагодна, акрамя самога будынка бровара, быў задзейнічаны пад спіртсховішча будынак кузні, адно з гаспадарчых пабудоў было рэканструявана пад сокавы цэх, астатнія пабудовы на дадзеным участку былі прыстасаваны пад склады і іншае дапаможнае прызначэнне. Акрамя таго на тэрыторыі спірзавода з'явіўся новы двухпавярховы будынак з сілікатнай цэглы, воданапорная вежа і іншыя шматлікія будынкі і збудаванні.</w:t>
      </w:r>
      <w:r w:rsidR="00034FA4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 xml:space="preserve">У 2000-х </w:t>
      </w:r>
      <w:r w:rsidRPr="006757AA">
        <w:rPr>
          <w:noProof/>
          <w:sz w:val="29"/>
          <w:szCs w:val="29"/>
          <w:lang w:val="be-BY"/>
        </w:rPr>
        <w:t>сп</w:t>
      </w:r>
      <w:r w:rsidR="00034FA4" w:rsidRPr="006757AA">
        <w:rPr>
          <w:noProof/>
          <w:sz w:val="29"/>
          <w:szCs w:val="29"/>
          <w:lang w:val="be-BY"/>
        </w:rPr>
        <w:t>і</w:t>
      </w:r>
      <w:r w:rsidRPr="006757AA">
        <w:rPr>
          <w:noProof/>
          <w:sz w:val="29"/>
          <w:szCs w:val="29"/>
          <w:lang w:val="be-BY"/>
        </w:rPr>
        <w:t xml:space="preserve">ртзавод спыніў існаванне і да </w:t>
      </w:r>
      <w:r w:rsidR="0004190B" w:rsidRPr="006757AA">
        <w:rPr>
          <w:noProof/>
          <w:sz w:val="29"/>
          <w:szCs w:val="29"/>
          <w:lang w:val="be-BY"/>
        </w:rPr>
        <w:t>цяперашняга часу будынкі не выкарыстоўваю</w:t>
      </w:r>
      <w:r w:rsidRPr="006757AA">
        <w:rPr>
          <w:noProof/>
          <w:sz w:val="29"/>
          <w:szCs w:val="29"/>
          <w:lang w:val="be-BY"/>
        </w:rPr>
        <w:t>цца.</w:t>
      </w:r>
    </w:p>
    <w:p w:rsidR="00892680" w:rsidRPr="00F320DD" w:rsidRDefault="00AA2D75" w:rsidP="0021015B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6757AA">
        <w:rPr>
          <w:noProof/>
          <w:sz w:val="29"/>
          <w:szCs w:val="29"/>
          <w:lang w:val="be-BY"/>
        </w:rPr>
        <w:t>Будынкі старога Т-</w:t>
      </w:r>
      <w:r w:rsidR="00034FA4" w:rsidRPr="006757AA">
        <w:rPr>
          <w:noProof/>
          <w:sz w:val="29"/>
          <w:szCs w:val="29"/>
          <w:lang w:val="be-BY"/>
        </w:rPr>
        <w:t>а</w:t>
      </w:r>
      <w:r w:rsidRPr="006757AA">
        <w:rPr>
          <w:noProof/>
          <w:sz w:val="29"/>
          <w:szCs w:val="29"/>
          <w:lang w:val="be-BY"/>
        </w:rPr>
        <w:t>бразнага свірана</w:t>
      </w:r>
      <w:r w:rsidRPr="00F320DD">
        <w:rPr>
          <w:noProof/>
          <w:sz w:val="29"/>
          <w:szCs w:val="29"/>
          <w:lang w:val="be-BY"/>
        </w:rPr>
        <w:t xml:space="preserve"> і другая пабудова (былы дом для рабочых) перайшлі ва </w:t>
      </w:r>
      <w:r w:rsidR="00034FA4">
        <w:rPr>
          <w:noProof/>
          <w:sz w:val="29"/>
          <w:szCs w:val="29"/>
          <w:lang w:val="be-BY"/>
        </w:rPr>
        <w:t>ў</w:t>
      </w:r>
      <w:r w:rsidRPr="00F320DD">
        <w:rPr>
          <w:noProof/>
          <w:sz w:val="29"/>
          <w:szCs w:val="29"/>
          <w:lang w:val="be-BY"/>
        </w:rPr>
        <w:t>ладанне, арганізаванага ў 1941г., саўгаса “Туча”. З 2004г. гэтыя будынкі былога саўгаса, а таксама будынкі былога спіртзавода з вадаёмамі, за выключэннем сядзібнага дома з фрагментам парку, знаходзяцца на балансе агракамбіната «Туча» – філіяла ААТ «МІНСК КРЫШТАЛЬ» – кіруючай кампаніі холдынгу «МІНСК КРЫШТАЛЬ ГРУП».</w:t>
      </w:r>
    </w:p>
    <w:p w:rsidR="00892680" w:rsidRPr="00F320DD" w:rsidRDefault="00892680" w:rsidP="000608E3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</w:p>
    <w:p w:rsidR="0003316C" w:rsidRPr="00F320DD" w:rsidRDefault="0003316C" w:rsidP="00602736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lastRenderedPageBreak/>
        <w:t>Сядзіба і маёнтак Туча размешчаны каля старога брэсцка-бабруйскага паштовага тракта, з паўднёвага боку. А</w:t>
      </w:r>
      <w:r w:rsidR="0004190B" w:rsidRPr="00F320DD">
        <w:rPr>
          <w:noProof/>
          <w:sz w:val="29"/>
          <w:szCs w:val="29"/>
          <w:lang w:val="be-BY"/>
        </w:rPr>
        <w:t>крамя</w:t>
      </w:r>
      <w:r w:rsidR="00932C1C">
        <w:rPr>
          <w:noProof/>
          <w:sz w:val="29"/>
          <w:szCs w:val="29"/>
          <w:lang w:val="be-BY"/>
        </w:rPr>
        <w:t xml:space="preserve"> </w:t>
      </w:r>
      <w:r w:rsidR="0004190B" w:rsidRPr="00F320DD">
        <w:rPr>
          <w:noProof/>
          <w:sz w:val="29"/>
          <w:szCs w:val="29"/>
          <w:lang w:val="be-BY"/>
        </w:rPr>
        <w:t>Туч</w:t>
      </w:r>
      <w:r w:rsidRPr="00F320DD">
        <w:rPr>
          <w:noProof/>
          <w:sz w:val="29"/>
          <w:szCs w:val="29"/>
          <w:lang w:val="be-BY"/>
        </w:rPr>
        <w:t>ы радавы маёнтак Яленскіх уключаў фальваркі Янавічы, Дунайчыцы, Мураванка, якія затым склаліся ў самастойныя маёнткі. У сярэдзіне XIX стагоддз</w:t>
      </w:r>
      <w:r w:rsidR="00932C1C">
        <w:rPr>
          <w:noProof/>
          <w:sz w:val="29"/>
          <w:szCs w:val="29"/>
          <w:lang w:val="be-BY"/>
        </w:rPr>
        <w:t>я</w:t>
      </w:r>
      <w:r w:rsidRPr="00F320DD">
        <w:rPr>
          <w:noProof/>
          <w:sz w:val="29"/>
          <w:szCs w:val="29"/>
          <w:lang w:val="be-BY"/>
        </w:rPr>
        <w:t xml:space="preserve"> (1843г.)</w:t>
      </w:r>
      <w:r w:rsidR="0004190B" w:rsidRPr="00F320DD">
        <w:rPr>
          <w:noProof/>
          <w:sz w:val="29"/>
          <w:szCs w:val="29"/>
          <w:lang w:val="be-BY"/>
        </w:rPr>
        <w:t xml:space="preserve"> пачалося будаўніцтва першай шас</w:t>
      </w:r>
      <w:r w:rsidR="00F40436" w:rsidRPr="00F320DD">
        <w:rPr>
          <w:noProof/>
          <w:sz w:val="29"/>
          <w:szCs w:val="29"/>
          <w:lang w:val="be-BY"/>
        </w:rPr>
        <w:t>эйнай дарогі ў Мі</w:t>
      </w:r>
      <w:r w:rsidRPr="00F320DD">
        <w:rPr>
          <w:noProof/>
          <w:sz w:val="29"/>
          <w:szCs w:val="29"/>
          <w:lang w:val="be-BY"/>
        </w:rPr>
        <w:t xml:space="preserve">нскай губерні паміж Брэстам і Бабруйскам у непасрэднай блізкасці каля </w:t>
      </w:r>
      <w:r w:rsidR="0004190B" w:rsidRPr="00F320DD">
        <w:rPr>
          <w:noProof/>
          <w:sz w:val="29"/>
          <w:szCs w:val="29"/>
          <w:lang w:val="be-BY"/>
        </w:rPr>
        <w:t>Туч</w:t>
      </w:r>
      <w:r w:rsidRPr="00F320DD">
        <w:rPr>
          <w:noProof/>
          <w:sz w:val="29"/>
          <w:szCs w:val="29"/>
          <w:lang w:val="be-BY"/>
        </w:rPr>
        <w:t>ы. Дарога была максімальна прамой з шырынёй дарожнага палатна ў 6 сажняў (12.8</w:t>
      </w:r>
      <w:r w:rsidR="00932C1C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м), праезная частка - 2.5 сажняў (5.3</w:t>
      </w:r>
      <w:r w:rsidR="00932C1C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м), астатняе</w:t>
      </w:r>
      <w:r w:rsidR="00932C1C">
        <w:rPr>
          <w:noProof/>
          <w:sz w:val="29"/>
          <w:szCs w:val="29"/>
          <w:lang w:val="be-BY"/>
        </w:rPr>
        <w:t xml:space="preserve"> – </w:t>
      </w:r>
      <w:r w:rsidRPr="00F320DD">
        <w:rPr>
          <w:noProof/>
          <w:sz w:val="29"/>
          <w:szCs w:val="29"/>
          <w:lang w:val="be-BY"/>
        </w:rPr>
        <w:t xml:space="preserve">абочыны. Як і ўсе </w:t>
      </w:r>
      <w:r w:rsidR="0004190B" w:rsidRPr="00F320DD">
        <w:rPr>
          <w:noProof/>
          <w:sz w:val="29"/>
          <w:szCs w:val="29"/>
          <w:lang w:val="be-BY"/>
        </w:rPr>
        <w:t>новыя</w:t>
      </w:r>
      <w:r w:rsidRPr="00F320DD">
        <w:rPr>
          <w:noProof/>
          <w:sz w:val="29"/>
          <w:szCs w:val="29"/>
          <w:lang w:val="be-BY"/>
        </w:rPr>
        <w:t xml:space="preserve"> дарогі, «варшаўка» абсаджвалася дрэвамі ў два </w:t>
      </w:r>
      <w:r w:rsidR="00634A46" w:rsidRPr="00F320DD">
        <w:rPr>
          <w:noProof/>
          <w:sz w:val="29"/>
          <w:szCs w:val="29"/>
          <w:lang w:val="be-BY"/>
        </w:rPr>
        <w:t>рад</w:t>
      </w:r>
      <w:r w:rsidR="00932C1C">
        <w:rPr>
          <w:noProof/>
          <w:sz w:val="29"/>
          <w:szCs w:val="29"/>
          <w:lang w:val="be-BY"/>
        </w:rPr>
        <w:t>ы</w:t>
      </w:r>
      <w:r w:rsidRPr="00F320DD">
        <w:rPr>
          <w:noProof/>
          <w:sz w:val="29"/>
          <w:szCs w:val="29"/>
          <w:lang w:val="be-BY"/>
        </w:rPr>
        <w:t xml:space="preserve">. Развівалася будаўніцтва паштовых станцый (станцыйных дамоў). Бліжэйшае да </w:t>
      </w:r>
      <w:r w:rsidR="00634A46" w:rsidRPr="00F320DD">
        <w:rPr>
          <w:noProof/>
          <w:sz w:val="29"/>
          <w:szCs w:val="29"/>
          <w:lang w:val="be-BY"/>
        </w:rPr>
        <w:t>Тучы паштовае аддзяленне (для пісьма</w:t>
      </w:r>
      <w:r w:rsidRPr="00F320DD">
        <w:rPr>
          <w:noProof/>
          <w:sz w:val="29"/>
          <w:szCs w:val="29"/>
          <w:lang w:val="be-BY"/>
        </w:rPr>
        <w:t>ў) знаходзілася ў 4-х вёрстах</w:t>
      </w:r>
      <w:r w:rsidR="00932C1C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 xml:space="preserve">у в.Сіняўка, а </w:t>
      </w:r>
      <w:r w:rsidRPr="006757AA">
        <w:rPr>
          <w:noProof/>
          <w:sz w:val="29"/>
          <w:szCs w:val="29"/>
          <w:lang w:val="be-BY"/>
        </w:rPr>
        <w:t xml:space="preserve">для тэлеграм </w:t>
      </w:r>
      <w:r w:rsidR="00932C1C" w:rsidRPr="006757AA">
        <w:rPr>
          <w:noProof/>
          <w:sz w:val="29"/>
          <w:szCs w:val="29"/>
          <w:lang w:val="be-BY"/>
        </w:rPr>
        <w:t xml:space="preserve">– </w:t>
      </w:r>
      <w:r w:rsidRPr="006757AA">
        <w:rPr>
          <w:noProof/>
          <w:sz w:val="29"/>
          <w:szCs w:val="29"/>
          <w:lang w:val="be-BY"/>
        </w:rPr>
        <w:t>у Ляхавічах (</w:t>
      </w:r>
      <w:r w:rsidRPr="00F320DD">
        <w:rPr>
          <w:noProof/>
          <w:sz w:val="29"/>
          <w:szCs w:val="29"/>
          <w:lang w:val="be-BY"/>
        </w:rPr>
        <w:t>16 вёрст).</w:t>
      </w:r>
    </w:p>
    <w:p w:rsidR="00AF35D7" w:rsidRPr="00F320DD" w:rsidRDefault="0003316C" w:rsidP="00602736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ru-RU"/>
        </w:rPr>
        <w:t>Будаўніцтва гэтай дарогі несумненна паўплывала н</w:t>
      </w:r>
      <w:r w:rsidR="00634A46" w:rsidRPr="00F320DD">
        <w:rPr>
          <w:noProof/>
          <w:sz w:val="29"/>
          <w:szCs w:val="29"/>
          <w:lang w:val="ru-RU"/>
        </w:rPr>
        <w:t>а развіццё сядзібнага комплексу і наваколля.</w:t>
      </w:r>
      <w:r w:rsidRPr="00F320DD">
        <w:rPr>
          <w:noProof/>
          <w:sz w:val="29"/>
          <w:szCs w:val="29"/>
          <w:lang w:val="ru-RU"/>
        </w:rPr>
        <w:t xml:space="preserve"> Да сярэдз</w:t>
      </w:r>
      <w:r w:rsidR="00932C1C">
        <w:rPr>
          <w:noProof/>
          <w:sz w:val="29"/>
          <w:szCs w:val="29"/>
          <w:lang w:val="ru-RU"/>
        </w:rPr>
        <w:t>.</w:t>
      </w:r>
      <w:r w:rsidRPr="00F320DD">
        <w:rPr>
          <w:noProof/>
          <w:sz w:val="29"/>
          <w:szCs w:val="29"/>
          <w:lang w:val="ru-RU"/>
        </w:rPr>
        <w:t>-др</w:t>
      </w:r>
      <w:r w:rsidR="00932C1C">
        <w:rPr>
          <w:noProof/>
          <w:sz w:val="29"/>
          <w:szCs w:val="29"/>
          <w:lang w:val="ru-RU"/>
        </w:rPr>
        <w:t xml:space="preserve">. </w:t>
      </w:r>
      <w:r w:rsidRPr="00F320DD">
        <w:rPr>
          <w:noProof/>
          <w:sz w:val="29"/>
          <w:szCs w:val="29"/>
          <w:lang w:val="ru-RU"/>
        </w:rPr>
        <w:t>паловы XIX стагоддзя быў канчаткова сфарміраваны аб'ём сядзібнага дома, пачалося будаўніцтва шматлікіх цагляных гаспадарчых пабудоў.</w:t>
      </w:r>
    </w:p>
    <w:p w:rsidR="00577BFB" w:rsidRPr="00F320DD" w:rsidRDefault="0003316C" w:rsidP="00602736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Таксама варта адзначыць, што дадзеная мясцовасць зда</w:t>
      </w:r>
      <w:r w:rsidR="00634A46" w:rsidRPr="00F320DD">
        <w:rPr>
          <w:noProof/>
          <w:sz w:val="29"/>
          <w:szCs w:val="29"/>
          <w:lang w:val="be-BY"/>
        </w:rPr>
        <w:t>ўна была балоцістай і малапрыгод</w:t>
      </w:r>
      <w:r w:rsidRPr="00F320DD">
        <w:rPr>
          <w:noProof/>
          <w:sz w:val="29"/>
          <w:szCs w:val="29"/>
          <w:lang w:val="be-BY"/>
        </w:rPr>
        <w:t xml:space="preserve">най для сельскагаспадарчых работ і пачынаючы з XVI стагоддзя ўжо рабіліся спробы асушэння зямель. У сярэдзіне XIX стагоддзя, калі тэрыторыя Беларусі ўваходзіла ў склад Расійскай імперыі, з'явіўся спецыяльны ўрадавы цыркуляр, які загадваў губернскім уладам "прыступіць да асушэння зямель, </w:t>
      </w:r>
      <w:r w:rsidR="00DF6413" w:rsidRPr="00F320DD">
        <w:rPr>
          <w:noProof/>
          <w:sz w:val="29"/>
          <w:szCs w:val="29"/>
          <w:lang w:val="be-BY"/>
        </w:rPr>
        <w:t>прыма</w:t>
      </w:r>
      <w:r w:rsidRPr="00F320DD">
        <w:rPr>
          <w:noProof/>
          <w:sz w:val="29"/>
          <w:szCs w:val="29"/>
          <w:lang w:val="be-BY"/>
        </w:rPr>
        <w:t xml:space="preserve">ючы гэта за справу </w:t>
      </w:r>
      <w:r w:rsidR="00BA0BD5" w:rsidRPr="00F320DD">
        <w:rPr>
          <w:noProof/>
          <w:sz w:val="29"/>
          <w:szCs w:val="29"/>
          <w:lang w:val="be-BY"/>
        </w:rPr>
        <w:t>першачарговай</w:t>
      </w:r>
      <w:r w:rsidRPr="00F320DD">
        <w:rPr>
          <w:noProof/>
          <w:sz w:val="29"/>
          <w:szCs w:val="29"/>
          <w:lang w:val="be-BY"/>
        </w:rPr>
        <w:t xml:space="preserve"> важнасці".</w:t>
      </w:r>
      <w:r w:rsidR="00EA7EBE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У 1873 быў распрацаваны генеральны план асушэння больш за 8 мільёнаў гектараў зямель у заходнім рэгіёне, рэалізацыя якога пачалася з 1874 года. Пракладка дадзеных каналаў, пераважна</w:t>
      </w:r>
      <w:r w:rsidR="00EA7EBE">
        <w:rPr>
          <w:noProof/>
          <w:sz w:val="29"/>
          <w:szCs w:val="29"/>
          <w:lang w:val="be-BY"/>
        </w:rPr>
        <w:t xml:space="preserve"> ў</w:t>
      </w:r>
      <w:r w:rsidR="00DF6413" w:rsidRPr="00F320DD">
        <w:rPr>
          <w:noProof/>
          <w:sz w:val="29"/>
          <w:szCs w:val="29"/>
          <w:lang w:val="be-BY"/>
        </w:rPr>
        <w:t xml:space="preserve"> напрамку</w:t>
      </w:r>
      <w:r w:rsidRPr="00F320DD">
        <w:rPr>
          <w:noProof/>
          <w:sz w:val="29"/>
          <w:szCs w:val="29"/>
          <w:lang w:val="be-BY"/>
        </w:rPr>
        <w:t xml:space="preserve"> з паўднёвага захаду на паўночны ўсход абумоўлена сцёкам у р.Тучанка. Напрамкі каналаў у далейшым паўплывалі на паралельны напрамак асобных вуліц і праездаў.</w:t>
      </w:r>
    </w:p>
    <w:p w:rsidR="00BA0BD5" w:rsidRPr="00F320DD" w:rsidRDefault="00BA0BD5" w:rsidP="00602736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30"/>
          <w:lang w:val="be-BY"/>
        </w:rPr>
        <w:t>Таксама на картах ва ўсходнім напрамку недалёка ад маёнтка Туча паказаны ўчасткі са здабычай торфу.</w:t>
      </w:r>
    </w:p>
    <w:p w:rsidR="001458F7" w:rsidRPr="00F320DD" w:rsidRDefault="0003316C" w:rsidP="00577BFB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Да 1939 года ўся мясцовасць па правы бок ад р.Тучанка была вольная ад сядзібнай забудовы, акрамя маёнтка </w:t>
      </w:r>
      <w:r w:rsidRPr="006757AA">
        <w:rPr>
          <w:noProof/>
          <w:sz w:val="29"/>
          <w:szCs w:val="29"/>
          <w:lang w:val="be-BY"/>
        </w:rPr>
        <w:t>Яленскіх. Забудова сялянскімі падворкамі вялася ў левабярэжнай частцы ракі і фарм</w:t>
      </w:r>
      <w:r w:rsidR="00AE0915" w:rsidRPr="006757AA">
        <w:rPr>
          <w:noProof/>
          <w:sz w:val="29"/>
          <w:szCs w:val="29"/>
          <w:lang w:val="be-BY"/>
        </w:rPr>
        <w:t>іра</w:t>
      </w:r>
      <w:r w:rsidRPr="006757AA">
        <w:rPr>
          <w:noProof/>
          <w:sz w:val="29"/>
          <w:szCs w:val="29"/>
          <w:lang w:val="be-BY"/>
        </w:rPr>
        <w:t xml:space="preserve">валася ў асноўным паміж сучаснымі вуліцамі Сіняўскай і Інтэрнацыянальнай. Тут захаваліся таксама старыя могілкі, на якіх </w:t>
      </w:r>
      <w:r w:rsidR="00AE0915" w:rsidRPr="006757AA">
        <w:rPr>
          <w:noProof/>
          <w:sz w:val="29"/>
          <w:szCs w:val="29"/>
          <w:lang w:val="be-BY"/>
        </w:rPr>
        <w:t>знаходзілася</w:t>
      </w:r>
      <w:r w:rsidRPr="006757AA">
        <w:rPr>
          <w:noProof/>
          <w:sz w:val="29"/>
          <w:szCs w:val="29"/>
          <w:lang w:val="be-BY"/>
        </w:rPr>
        <w:t xml:space="preserve"> драўляная царква Святога Іаана Прадцечы канца 19 стагоддзя</w:t>
      </w:r>
      <w:r w:rsidR="00AE0915" w:rsidRPr="006757AA">
        <w:rPr>
          <w:noProof/>
          <w:sz w:val="29"/>
          <w:szCs w:val="29"/>
          <w:lang w:val="be-BY"/>
        </w:rPr>
        <w:t xml:space="preserve"> (</w:t>
      </w:r>
      <w:r w:rsidRPr="006757AA">
        <w:rPr>
          <w:noProof/>
          <w:sz w:val="29"/>
          <w:szCs w:val="29"/>
          <w:lang w:val="be-BY"/>
        </w:rPr>
        <w:t>згарэла ў 1989 г</w:t>
      </w:r>
      <w:r w:rsidR="00AE0915" w:rsidRPr="006757AA">
        <w:rPr>
          <w:noProof/>
          <w:sz w:val="29"/>
          <w:szCs w:val="29"/>
          <w:lang w:val="be-BY"/>
        </w:rPr>
        <w:t>.)</w:t>
      </w:r>
      <w:r w:rsidRPr="006757AA">
        <w:rPr>
          <w:noProof/>
          <w:sz w:val="29"/>
          <w:szCs w:val="29"/>
          <w:lang w:val="be-BY"/>
        </w:rPr>
        <w:t>.</w:t>
      </w:r>
      <w:r w:rsidR="00AE0915" w:rsidRPr="006757AA">
        <w:rPr>
          <w:noProof/>
          <w:sz w:val="29"/>
          <w:szCs w:val="29"/>
          <w:lang w:val="be-BY"/>
        </w:rPr>
        <w:t xml:space="preserve"> </w:t>
      </w:r>
      <w:r w:rsidR="001458F7" w:rsidRPr="006757AA">
        <w:rPr>
          <w:noProof/>
          <w:sz w:val="29"/>
          <w:szCs w:val="29"/>
          <w:lang w:val="be-BY"/>
        </w:rPr>
        <w:t>Таксама на могілках захавалася магіла рускага лётчыка</w:t>
      </w:r>
      <w:r w:rsidR="00AE0915" w:rsidRPr="006757AA">
        <w:rPr>
          <w:noProof/>
          <w:sz w:val="29"/>
          <w:szCs w:val="29"/>
          <w:lang w:val="be-BY"/>
        </w:rPr>
        <w:t xml:space="preserve"> </w:t>
      </w:r>
      <w:r w:rsidR="00EE33E6" w:rsidRPr="006757AA">
        <w:rPr>
          <w:noProof/>
          <w:sz w:val="29"/>
          <w:szCs w:val="29"/>
          <w:lang w:val="be-BY"/>
        </w:rPr>
        <w:t>А.</w:t>
      </w:r>
      <w:r w:rsidR="00B93338" w:rsidRPr="006757AA">
        <w:rPr>
          <w:noProof/>
          <w:sz w:val="29"/>
          <w:szCs w:val="29"/>
          <w:lang w:val="be-BY"/>
        </w:rPr>
        <w:t xml:space="preserve"> Радамана</w:t>
      </w:r>
      <w:r w:rsidR="00AE0915" w:rsidRPr="006757AA">
        <w:rPr>
          <w:noProof/>
          <w:sz w:val="29"/>
          <w:szCs w:val="29"/>
          <w:lang w:val="be-BY"/>
        </w:rPr>
        <w:t xml:space="preserve"> (</w:t>
      </w:r>
      <w:r w:rsidR="00EE33E6" w:rsidRPr="006757AA">
        <w:rPr>
          <w:noProof/>
          <w:sz w:val="29"/>
          <w:szCs w:val="30"/>
          <w:lang w:val="be-BY"/>
        </w:rPr>
        <w:t>Рамадан Аляксей Кляменцьевіч. Яфрэйтар 9-га корпуснага авіяатрада. Навучаўся палётам у Ваеннай авіяшколе ў Гатчыне, 16 мая 1916 года здаў палётны экзамен і ўдастоены звання «лётчык». 9 чэрвеня 1916 года адбыў у 9-</w:t>
      </w:r>
      <w:r w:rsidR="00AE0915" w:rsidRPr="006757AA">
        <w:rPr>
          <w:noProof/>
          <w:sz w:val="29"/>
          <w:szCs w:val="30"/>
          <w:lang w:val="be-BY"/>
        </w:rPr>
        <w:t>ы</w:t>
      </w:r>
      <w:r w:rsidR="00EE33E6" w:rsidRPr="006757AA">
        <w:rPr>
          <w:noProof/>
          <w:sz w:val="29"/>
          <w:szCs w:val="30"/>
          <w:lang w:val="be-BY"/>
        </w:rPr>
        <w:t xml:space="preserve"> карпусны авіяатрад. 18 чэрвеня 1916 года </w:t>
      </w:r>
      <w:r w:rsidR="00AE0915" w:rsidRPr="006757AA">
        <w:rPr>
          <w:noProof/>
          <w:sz w:val="29"/>
          <w:szCs w:val="30"/>
          <w:lang w:val="be-BY"/>
        </w:rPr>
        <w:t>загінуў</w:t>
      </w:r>
      <w:r w:rsidR="00EE33E6" w:rsidRPr="006757AA">
        <w:rPr>
          <w:noProof/>
          <w:sz w:val="29"/>
          <w:szCs w:val="30"/>
          <w:lang w:val="be-BY"/>
        </w:rPr>
        <w:t xml:space="preserve"> пры </w:t>
      </w:r>
      <w:r w:rsidR="00EE33E6" w:rsidRPr="006757AA">
        <w:rPr>
          <w:noProof/>
          <w:sz w:val="29"/>
          <w:szCs w:val="29"/>
          <w:lang w:val="be-BY"/>
        </w:rPr>
        <w:t> </w:t>
      </w:r>
      <w:r w:rsidR="00AE0915" w:rsidRPr="006757AA">
        <w:rPr>
          <w:noProof/>
          <w:sz w:val="29"/>
          <w:szCs w:val="29"/>
          <w:lang w:val="be-BY"/>
        </w:rPr>
        <w:t xml:space="preserve">выпрабаваннях </w:t>
      </w:r>
      <w:r w:rsidR="00EE33E6" w:rsidRPr="006757AA">
        <w:rPr>
          <w:noProof/>
          <w:sz w:val="29"/>
          <w:szCs w:val="30"/>
          <w:lang w:val="be-BY"/>
        </w:rPr>
        <w:t>самалёта</w:t>
      </w:r>
      <w:r w:rsidR="00EE33E6" w:rsidRPr="00F320DD">
        <w:rPr>
          <w:noProof/>
          <w:sz w:val="29"/>
          <w:szCs w:val="30"/>
          <w:lang w:val="be-BY"/>
        </w:rPr>
        <w:t xml:space="preserve"> «Вуазен» на аэрадроме атрада каля вёскі Туча.</w:t>
      </w:r>
      <w:r w:rsidR="00EE33E6" w:rsidRPr="00F320DD">
        <w:rPr>
          <w:noProof/>
          <w:sz w:val="29"/>
          <w:szCs w:val="29"/>
          <w:lang w:val="be-BY"/>
        </w:rPr>
        <w:t>)</w:t>
      </w:r>
    </w:p>
    <w:p w:rsidR="00BA0BD5" w:rsidRPr="00F320DD" w:rsidRDefault="00BA0BD5" w:rsidP="00577BFB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30"/>
          <w:lang w:val="be-BY"/>
        </w:rPr>
        <w:t xml:space="preserve">Таксама </w:t>
      </w:r>
      <w:r w:rsidRPr="00F320DD">
        <w:rPr>
          <w:noProof/>
          <w:sz w:val="29"/>
          <w:szCs w:val="29"/>
          <w:lang w:val="be-BY"/>
        </w:rPr>
        <w:t xml:space="preserve">часткова </w:t>
      </w:r>
      <w:r w:rsidRPr="00F320DD">
        <w:rPr>
          <w:noProof/>
          <w:sz w:val="29"/>
          <w:szCs w:val="30"/>
          <w:lang w:val="be-BY"/>
        </w:rPr>
        <w:t>захаваліся асобныя драўляныя і каменныя дамы пачатку Х</w:t>
      </w:r>
      <w:r w:rsidRPr="00F320DD">
        <w:rPr>
          <w:noProof/>
          <w:sz w:val="29"/>
          <w:szCs w:val="29"/>
          <w:lang w:val="be-BY"/>
        </w:rPr>
        <w:t xml:space="preserve">Х – першай паловы ХХ стагоддзяў, </w:t>
      </w:r>
      <w:r w:rsidRPr="00F320DD">
        <w:rPr>
          <w:noProof/>
          <w:sz w:val="29"/>
          <w:szCs w:val="30"/>
          <w:lang w:val="be-BY"/>
        </w:rPr>
        <w:t>якія падлягаюць далейшаму даследаванню</w:t>
      </w:r>
      <w:r w:rsidRPr="00F320DD">
        <w:rPr>
          <w:noProof/>
          <w:sz w:val="29"/>
          <w:szCs w:val="29"/>
          <w:lang w:val="be-BY"/>
        </w:rPr>
        <w:t>.</w:t>
      </w:r>
    </w:p>
    <w:p w:rsidR="008124EA" w:rsidRPr="00F320DD" w:rsidRDefault="008124EA" w:rsidP="00577BFB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ru-RU"/>
        </w:rPr>
        <w:lastRenderedPageBreak/>
        <w:drawing>
          <wp:inline distT="0" distB="0" distL="0" distR="0">
            <wp:extent cx="5292000" cy="1800000"/>
            <wp:effectExtent l="0" t="0" r="4445" b="0"/>
            <wp:docPr id="30" name="Рисунок 30" descr="D:\wt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thr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24EA" w:rsidRPr="00F320DD" w:rsidRDefault="008124EA" w:rsidP="00577BFB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Фасад и план царквы Святога Іаана Прадцечы канца 19 стагоддзя.</w:t>
      </w:r>
    </w:p>
    <w:p w:rsidR="000513E3" w:rsidRPr="00F320DD" w:rsidRDefault="000513E3" w:rsidP="00577BFB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</w:p>
    <w:p w:rsidR="008124EA" w:rsidRPr="00F320DD" w:rsidRDefault="008124EA" w:rsidP="00577BFB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ru-RU"/>
        </w:rPr>
        <w:drawing>
          <wp:inline distT="0" distB="0" distL="0" distR="0">
            <wp:extent cx="5101200" cy="2160000"/>
            <wp:effectExtent l="0" t="0" r="4445" b="0"/>
            <wp:docPr id="31" name="Рисунок 31" descr="D:\п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ам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2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3E3" w:rsidRPr="00F320DD" w:rsidRDefault="000513E3" w:rsidP="000513E3">
      <w:pPr>
        <w:pStyle w:val="newncpi0"/>
        <w:spacing w:after="0"/>
        <w:contextualSpacing/>
        <w:rPr>
          <w:noProof/>
          <w:sz w:val="29"/>
          <w:szCs w:val="30"/>
          <w:lang w:val="be-BY"/>
        </w:rPr>
      </w:pPr>
      <w:r w:rsidRPr="00F320DD">
        <w:rPr>
          <w:noProof/>
          <w:sz w:val="29"/>
          <w:szCs w:val="30"/>
          <w:lang w:val="be-BY"/>
        </w:rPr>
        <w:t xml:space="preserve">Магіла рускага лётчыка, які разбіўся ў наваколлях Тучы ў 1916г. </w:t>
      </w:r>
    </w:p>
    <w:p w:rsidR="00B93338" w:rsidRPr="00F320DD" w:rsidRDefault="000513E3" w:rsidP="000513E3">
      <w:pPr>
        <w:pStyle w:val="newncpi0"/>
        <w:spacing w:after="0"/>
        <w:contextualSpacing/>
        <w:rPr>
          <w:noProof/>
          <w:sz w:val="29"/>
          <w:szCs w:val="30"/>
          <w:lang w:val="be-BY"/>
        </w:rPr>
      </w:pPr>
      <w:r w:rsidRPr="00F320DD">
        <w:rPr>
          <w:noProof/>
          <w:sz w:val="29"/>
          <w:szCs w:val="30"/>
          <w:lang w:val="be-BY"/>
        </w:rPr>
        <w:t xml:space="preserve">         Стары помнік і абноўлены абеліск на Тучанскіх могілках.</w:t>
      </w:r>
    </w:p>
    <w:p w:rsidR="006949B5" w:rsidRPr="00F320DD" w:rsidRDefault="006949B5" w:rsidP="000513E3">
      <w:pPr>
        <w:pStyle w:val="newncpi0"/>
        <w:spacing w:after="0"/>
        <w:contextualSpacing/>
        <w:rPr>
          <w:noProof/>
          <w:sz w:val="27"/>
          <w:szCs w:val="27"/>
          <w:lang w:val="be-BY"/>
        </w:rPr>
      </w:pPr>
    </w:p>
    <w:p w:rsidR="008124EA" w:rsidRPr="00F320DD" w:rsidRDefault="005F0AAD" w:rsidP="00B9333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Напрам</w:t>
      </w:r>
      <w:r w:rsidR="0003316C" w:rsidRPr="00F320DD">
        <w:rPr>
          <w:noProof/>
          <w:sz w:val="29"/>
          <w:szCs w:val="29"/>
          <w:lang w:val="be-BY"/>
        </w:rPr>
        <w:t>ак асноўных вуліц XIХ стагоддз</w:t>
      </w:r>
      <w:r w:rsidR="004361AF">
        <w:rPr>
          <w:noProof/>
          <w:sz w:val="29"/>
          <w:szCs w:val="29"/>
          <w:lang w:val="be-BY"/>
        </w:rPr>
        <w:t>я</w:t>
      </w:r>
      <w:r w:rsidR="0003316C" w:rsidRPr="00F320DD">
        <w:rPr>
          <w:noProof/>
          <w:sz w:val="29"/>
          <w:szCs w:val="29"/>
          <w:lang w:val="be-BY"/>
        </w:rPr>
        <w:t xml:space="preserve"> ў вёсцы і маёнтку Туча можна прасачыць па шматлікіх тапаграфічных картах дадзенай мясцовасці з 1837г. па 1938г. Аналізуючы дадзеныя звесткі можна сцвярджаць, што гістарычныя кірункі старых дарог адпа</w:t>
      </w:r>
      <w:r w:rsidRPr="00F320DD">
        <w:rPr>
          <w:noProof/>
          <w:sz w:val="29"/>
          <w:szCs w:val="29"/>
          <w:lang w:val="be-BY"/>
        </w:rPr>
        <w:t>вядаюць сучасным вуліцам</w:t>
      </w:r>
      <w:r w:rsidR="0003316C" w:rsidRPr="00F320DD">
        <w:rPr>
          <w:noProof/>
          <w:sz w:val="29"/>
          <w:szCs w:val="29"/>
          <w:lang w:val="be-BY"/>
        </w:rPr>
        <w:t xml:space="preserve"> Леніна, Садовая, Інтэрнацыянальная і Сіняўская.</w:t>
      </w:r>
    </w:p>
    <w:p w:rsidR="0003316C" w:rsidRPr="00F320DD" w:rsidRDefault="0003316C" w:rsidP="00577BFB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У 1945г. у сувязі з рэканструкцыяй старога вінзавода і адкрыццём спіртзавода, многія старыя будынкі </w:t>
      </w:r>
      <w:r w:rsidR="00EE51AA" w:rsidRPr="00F320DD">
        <w:rPr>
          <w:noProof/>
          <w:sz w:val="29"/>
          <w:szCs w:val="29"/>
          <w:lang w:val="be-BY"/>
        </w:rPr>
        <w:t xml:space="preserve">сядзібы </w:t>
      </w:r>
      <w:r w:rsidRPr="00F320DD">
        <w:rPr>
          <w:noProof/>
          <w:sz w:val="29"/>
          <w:szCs w:val="29"/>
          <w:lang w:val="be-BY"/>
        </w:rPr>
        <w:t>былі падвергнуты рэканструкцыі, з'явіліся новыя будынкі і пабудовы. Асобныя гаспадарчыя пабудовы (свірны) былі перададзены саўгасу (затым калгасу) "</w:t>
      </w:r>
      <w:r w:rsidR="00EE51AA" w:rsidRPr="00F320DD">
        <w:rPr>
          <w:noProof/>
          <w:sz w:val="29"/>
          <w:szCs w:val="29"/>
          <w:lang w:val="be-BY"/>
        </w:rPr>
        <w:t>Туч</w:t>
      </w:r>
      <w:r w:rsidRPr="00F320DD">
        <w:rPr>
          <w:noProof/>
          <w:sz w:val="29"/>
          <w:szCs w:val="29"/>
          <w:lang w:val="be-BY"/>
        </w:rPr>
        <w:t xml:space="preserve">а". </w:t>
      </w:r>
      <w:r w:rsidR="00EE51AA" w:rsidRPr="00F320DD">
        <w:rPr>
          <w:noProof/>
          <w:sz w:val="29"/>
          <w:szCs w:val="29"/>
          <w:lang w:val="be-BY"/>
        </w:rPr>
        <w:t>Г</w:t>
      </w:r>
      <w:r w:rsidRPr="00F320DD">
        <w:rPr>
          <w:noProof/>
          <w:sz w:val="29"/>
          <w:szCs w:val="29"/>
          <w:lang w:val="be-BY"/>
        </w:rPr>
        <w:t>аспадарка з часам паступова пашырала свае межы з узвядзеннем новых будынкаў і гаспадарчых пабудоў.</w:t>
      </w:r>
    </w:p>
    <w:p w:rsidR="00A93532" w:rsidRPr="00F320DD" w:rsidRDefault="00A955E5" w:rsidP="00A93532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У 1939 годзе пасл</w:t>
      </w:r>
      <w:r w:rsidR="006949B5" w:rsidRPr="00F320DD">
        <w:rPr>
          <w:noProof/>
          <w:sz w:val="29"/>
          <w:szCs w:val="29"/>
          <w:lang w:val="be-BY"/>
        </w:rPr>
        <w:t>я ўз'яднання Заходняй Беларусі</w:t>
      </w:r>
      <w:r w:rsidRPr="00F320DD">
        <w:rPr>
          <w:noProof/>
          <w:sz w:val="29"/>
          <w:szCs w:val="29"/>
          <w:lang w:val="be-BY"/>
        </w:rPr>
        <w:t xml:space="preserve"> з БССР на тэрыторыі сучаснага Тучанскага сельсавета былі створаны часовыя органы ўлады. У </w:t>
      </w:r>
      <w:r w:rsidR="00EE51AA" w:rsidRPr="00F320DD">
        <w:rPr>
          <w:noProof/>
          <w:sz w:val="29"/>
          <w:szCs w:val="29"/>
          <w:lang w:val="be-BY"/>
        </w:rPr>
        <w:t xml:space="preserve">снежні </w:t>
      </w:r>
      <w:r w:rsidRPr="00F320DD">
        <w:rPr>
          <w:noProof/>
          <w:sz w:val="29"/>
          <w:szCs w:val="29"/>
          <w:lang w:val="be-BY"/>
        </w:rPr>
        <w:t>1940 года быў арганізаваны Міжлабадскі сельскі Савет, дзейнасць якога спынялася ў сувязі з вайной. 1 сакавіка 1966 года Міжлабадскі сельскі Савет быў перайменаваны ў Тучанскі з разм</w:t>
      </w:r>
      <w:r w:rsidR="006949B5" w:rsidRPr="00F320DD">
        <w:rPr>
          <w:noProof/>
          <w:sz w:val="29"/>
          <w:szCs w:val="29"/>
          <w:lang w:val="be-BY"/>
        </w:rPr>
        <w:t>яшчэннем у новым будынку вёскі</w:t>
      </w:r>
      <w:r w:rsidRPr="00F320DD">
        <w:rPr>
          <w:noProof/>
          <w:sz w:val="29"/>
          <w:szCs w:val="29"/>
          <w:lang w:val="be-BY"/>
        </w:rPr>
        <w:t xml:space="preserve"> Туча. У гэты перыяд пачынаецца інтэнсіўнае будаўніцтва і асваенне тэры</w:t>
      </w:r>
      <w:r w:rsidR="006949B5" w:rsidRPr="00F320DD">
        <w:rPr>
          <w:noProof/>
          <w:sz w:val="29"/>
          <w:szCs w:val="29"/>
          <w:lang w:val="be-BY"/>
        </w:rPr>
        <w:t>торыі за сядзібным комплексам: п</w:t>
      </w:r>
      <w:r w:rsidRPr="00F320DD">
        <w:rPr>
          <w:noProof/>
          <w:sz w:val="29"/>
          <w:szCs w:val="29"/>
          <w:lang w:val="be-BY"/>
        </w:rPr>
        <w:t>а вул.</w:t>
      </w:r>
      <w:r w:rsidR="004361AF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 xml:space="preserve">Леніна ўзведзены двухпавярховыя шматкватэрныя жылыя дамы і прыватная сядзібная забудова, </w:t>
      </w:r>
      <w:r w:rsidR="00EE51AA" w:rsidRPr="00F320DD">
        <w:rPr>
          <w:noProof/>
          <w:sz w:val="29"/>
          <w:szCs w:val="29"/>
          <w:lang w:val="be-BY"/>
        </w:rPr>
        <w:t xml:space="preserve">пазней </w:t>
      </w:r>
      <w:r w:rsidRPr="00F320DD">
        <w:rPr>
          <w:noProof/>
          <w:sz w:val="29"/>
          <w:szCs w:val="29"/>
          <w:lang w:val="be-BY"/>
        </w:rPr>
        <w:t xml:space="preserve">былі пабудаваны будынак </w:t>
      </w:r>
      <w:r w:rsidR="001A0349" w:rsidRPr="00F320DD">
        <w:rPr>
          <w:noProof/>
          <w:sz w:val="29"/>
          <w:szCs w:val="29"/>
          <w:lang w:val="be-BY"/>
        </w:rPr>
        <w:t>новай школы і дом</w:t>
      </w:r>
      <w:r w:rsidRPr="00F320DD">
        <w:rPr>
          <w:noProof/>
          <w:sz w:val="29"/>
          <w:szCs w:val="29"/>
          <w:lang w:val="be-BY"/>
        </w:rPr>
        <w:t xml:space="preserve"> культуры.</w:t>
      </w:r>
      <w:r w:rsidR="004361AF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 xml:space="preserve">З'явіліся новыя вуліцы: Гвардзейская, Юбілейная, Новая вул., Касманаўтаў, Гагарына, Набярэжная. З левага боку ракі да ўжо існуючых </w:t>
      </w:r>
      <w:r w:rsidRPr="00F320DD">
        <w:rPr>
          <w:noProof/>
          <w:sz w:val="29"/>
          <w:szCs w:val="29"/>
          <w:lang w:val="be-BY"/>
        </w:rPr>
        <w:lastRenderedPageBreak/>
        <w:t xml:space="preserve">вуліц дабавіліся вуліцы Перамогі і Зарэчная. 28 чэрвеня 2013 года Тучанскі сельсавет </w:t>
      </w:r>
      <w:r w:rsidR="006949B5" w:rsidRPr="00F320DD">
        <w:rPr>
          <w:noProof/>
          <w:sz w:val="29"/>
          <w:szCs w:val="29"/>
          <w:lang w:val="be-BY"/>
        </w:rPr>
        <w:t xml:space="preserve">быў </w:t>
      </w:r>
      <w:r w:rsidRPr="00F320DD">
        <w:rPr>
          <w:noProof/>
          <w:sz w:val="29"/>
          <w:szCs w:val="29"/>
          <w:lang w:val="be-BY"/>
        </w:rPr>
        <w:t>скасаваны.</w:t>
      </w:r>
    </w:p>
    <w:p w:rsidR="00892680" w:rsidRPr="00F320DD" w:rsidRDefault="00A955E5" w:rsidP="007F508D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У 1979 годзе каля аўтадарогі Р-43 быў устаноўлены манумент на Брацкай магіле савецкіх воінаў са скульптурай воіна з металу вышынёй 7</w:t>
      </w:r>
      <w:r w:rsidR="008F139B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м.</w:t>
      </w:r>
      <w:r w:rsidR="008F139B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У 1979 г. злева ад сядзібнага дома, каля дарогі (вул.</w:t>
      </w:r>
      <w:r w:rsidR="008F139B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Леніна) усталяваны помнік на Брацкай магіле савецкім воінам, якія загінулі ў 1944</w:t>
      </w:r>
      <w:r w:rsidR="008F139B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 xml:space="preserve">г. </w:t>
      </w:r>
      <w:r w:rsidR="001A0349" w:rsidRPr="00F320DD">
        <w:rPr>
          <w:noProof/>
          <w:sz w:val="29"/>
          <w:szCs w:val="29"/>
          <w:lang w:val="be-BY"/>
        </w:rPr>
        <w:t>ад</w:t>
      </w:r>
      <w:r w:rsidRPr="00F320DD">
        <w:rPr>
          <w:noProof/>
          <w:sz w:val="29"/>
          <w:szCs w:val="29"/>
          <w:lang w:val="be-BY"/>
        </w:rPr>
        <w:t xml:space="preserve"> ран у шпіталі, які знаходзіўся ў тыя гады ў сядзібным доме.</w:t>
      </w:r>
    </w:p>
    <w:p w:rsidR="00534C6A" w:rsidRPr="00F320DD" w:rsidRDefault="00331585" w:rsidP="00CB5090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Раней у сядзібу можна было з</w:t>
      </w:r>
      <w:r w:rsidR="00534C6A" w:rsidRPr="00F320DD">
        <w:rPr>
          <w:noProof/>
          <w:sz w:val="29"/>
          <w:szCs w:val="29"/>
          <w:lang w:val="be-BY"/>
        </w:rPr>
        <w:t xml:space="preserve">аехаць па дамбе з боку вадаёмаў </w:t>
      </w:r>
      <w:r w:rsidRPr="00F320DD">
        <w:rPr>
          <w:noProof/>
          <w:sz w:val="29"/>
          <w:szCs w:val="29"/>
          <w:lang w:val="be-BY"/>
        </w:rPr>
        <w:t>на р</w:t>
      </w:r>
      <w:r w:rsidR="00534C6A" w:rsidRPr="00F320DD">
        <w:rPr>
          <w:noProof/>
          <w:sz w:val="29"/>
          <w:szCs w:val="29"/>
          <w:lang w:val="be-BY"/>
        </w:rPr>
        <w:t>.</w:t>
      </w:r>
      <w:r w:rsidRPr="00F320DD">
        <w:rPr>
          <w:noProof/>
          <w:sz w:val="29"/>
          <w:szCs w:val="29"/>
          <w:lang w:val="be-BY"/>
        </w:rPr>
        <w:t>Тучанка, якія візуальна пашыралі паркавую прастору параўнальна невялікай сядзібы на прыпаднятай тэрасе. Тым больш што вялікі прыродны партэр быў адкрыты ў бок вадаёмаў, чым таксама дасягалася выразнасць ў</w:t>
      </w:r>
      <w:r w:rsidR="001A6C58" w:rsidRPr="00F320DD">
        <w:rPr>
          <w:noProof/>
          <w:sz w:val="29"/>
          <w:szCs w:val="29"/>
          <w:lang w:val="be-BY"/>
        </w:rPr>
        <w:t>спрымання будынка на фоне вады.</w:t>
      </w:r>
      <w:r w:rsidR="008F139B">
        <w:rPr>
          <w:noProof/>
          <w:sz w:val="29"/>
          <w:szCs w:val="29"/>
          <w:lang w:val="be-BY"/>
        </w:rPr>
        <w:t xml:space="preserve"> </w:t>
      </w:r>
      <w:r w:rsidR="001A6C58" w:rsidRPr="00F320DD">
        <w:rPr>
          <w:noProof/>
          <w:sz w:val="29"/>
          <w:szCs w:val="29"/>
          <w:lang w:val="be-BY"/>
        </w:rPr>
        <w:t>Хаця ў</w:t>
      </w:r>
      <w:r w:rsidR="00A955E5" w:rsidRPr="00F320DD">
        <w:rPr>
          <w:noProof/>
          <w:sz w:val="29"/>
          <w:szCs w:val="29"/>
          <w:lang w:val="be-BY"/>
        </w:rPr>
        <w:t xml:space="preserve"> наш час вызначыць гістарычныя </w:t>
      </w:r>
      <w:r w:rsidR="001A6C58" w:rsidRPr="00F320DD">
        <w:rPr>
          <w:noProof/>
          <w:sz w:val="29"/>
          <w:szCs w:val="29"/>
          <w:lang w:val="be-BY"/>
        </w:rPr>
        <w:t>контур</w:t>
      </w:r>
      <w:r w:rsidR="00A955E5" w:rsidRPr="00F320DD">
        <w:rPr>
          <w:noProof/>
          <w:sz w:val="29"/>
          <w:szCs w:val="29"/>
          <w:lang w:val="be-BY"/>
        </w:rPr>
        <w:t>ы вадаёмаў вельмі праблематычна. Дадзен</w:t>
      </w:r>
      <w:r w:rsidR="001A6C58" w:rsidRPr="00F320DD">
        <w:rPr>
          <w:noProof/>
          <w:sz w:val="29"/>
          <w:szCs w:val="29"/>
          <w:lang w:val="be-BY"/>
        </w:rPr>
        <w:t xml:space="preserve">ыя тапаграфічных карт пачынаючы </w:t>
      </w:r>
      <w:r w:rsidR="00A955E5" w:rsidRPr="00F320DD">
        <w:rPr>
          <w:noProof/>
          <w:sz w:val="29"/>
          <w:szCs w:val="29"/>
          <w:lang w:val="be-BY"/>
        </w:rPr>
        <w:t xml:space="preserve">з XVIII </w:t>
      </w:r>
      <w:r w:rsidR="008F139B">
        <w:rPr>
          <w:noProof/>
          <w:sz w:val="29"/>
          <w:szCs w:val="29"/>
          <w:lang w:val="be-BY"/>
        </w:rPr>
        <w:t xml:space="preserve">стагоддзя </w:t>
      </w:r>
      <w:r w:rsidR="00A955E5" w:rsidRPr="00F320DD">
        <w:rPr>
          <w:noProof/>
          <w:sz w:val="29"/>
          <w:szCs w:val="29"/>
          <w:lang w:val="be-BY"/>
        </w:rPr>
        <w:t xml:space="preserve">сведчаць аб тым, што ў той час у нізіне працякала звілістая р.Тучанка, утвараючы на сваім шляху невялікія затокі. У перыяд вясновай паводкі рака разлівалася і набывала новыя </w:t>
      </w:r>
      <w:r w:rsidR="001A6C58" w:rsidRPr="00F320DD">
        <w:rPr>
          <w:noProof/>
          <w:sz w:val="29"/>
          <w:szCs w:val="29"/>
          <w:lang w:val="be-BY"/>
        </w:rPr>
        <w:t>контур</w:t>
      </w:r>
      <w:r w:rsidR="00A955E5" w:rsidRPr="00F320DD">
        <w:rPr>
          <w:noProof/>
          <w:sz w:val="29"/>
          <w:szCs w:val="29"/>
          <w:lang w:val="be-BY"/>
        </w:rPr>
        <w:t>ы.</w:t>
      </w:r>
      <w:r w:rsidR="008F139B">
        <w:rPr>
          <w:noProof/>
          <w:sz w:val="29"/>
          <w:szCs w:val="29"/>
          <w:lang w:val="be-BY"/>
        </w:rPr>
        <w:t xml:space="preserve"> </w:t>
      </w:r>
      <w:r w:rsidR="00A955E5" w:rsidRPr="00495348">
        <w:rPr>
          <w:noProof/>
          <w:sz w:val="29"/>
          <w:szCs w:val="29"/>
          <w:lang w:val="be-BY"/>
        </w:rPr>
        <w:t xml:space="preserve">Ва ўмоўных пазначаных да карт і апісання інвентароў прыводзяцца звесткі, што </w:t>
      </w:r>
      <w:r w:rsidR="001A6C58" w:rsidRPr="00F320DD">
        <w:rPr>
          <w:noProof/>
          <w:sz w:val="29"/>
          <w:szCs w:val="29"/>
          <w:lang w:val="be-BY"/>
        </w:rPr>
        <w:t>зямля</w:t>
      </w:r>
      <w:r w:rsidR="00A955E5" w:rsidRPr="00495348">
        <w:rPr>
          <w:noProof/>
          <w:sz w:val="29"/>
          <w:szCs w:val="29"/>
          <w:lang w:val="be-BY"/>
        </w:rPr>
        <w:t xml:space="preserve"> на гэтых месцах балоцістая («топкая»), тарфяністая і малаўраджайная. У далейшым,</w:t>
      </w:r>
      <w:r w:rsidR="008F139B">
        <w:rPr>
          <w:noProof/>
          <w:sz w:val="29"/>
          <w:szCs w:val="29"/>
          <w:lang w:val="be-BY"/>
        </w:rPr>
        <w:t xml:space="preserve"> </w:t>
      </w:r>
      <w:r w:rsidR="003018B0" w:rsidRPr="00495348">
        <w:rPr>
          <w:noProof/>
          <w:sz w:val="29"/>
          <w:szCs w:val="29"/>
          <w:lang w:val="be-BY"/>
        </w:rPr>
        <w:t xml:space="preserve">пасля пракладкі тракту </w:t>
      </w:r>
      <w:r w:rsidR="003018B0" w:rsidRPr="006757AA">
        <w:rPr>
          <w:noProof/>
          <w:sz w:val="29"/>
          <w:szCs w:val="29"/>
          <w:lang w:val="be-BY"/>
        </w:rPr>
        <w:t>і</w:t>
      </w:r>
      <w:r w:rsidR="00A955E5" w:rsidRPr="006757AA">
        <w:rPr>
          <w:noProof/>
          <w:sz w:val="29"/>
          <w:szCs w:val="29"/>
          <w:lang w:val="be-BY"/>
        </w:rPr>
        <w:t xml:space="preserve"> пры вытворчасці меліярацыйных работ, узровень ракі стаў павышацца</w:t>
      </w:r>
      <w:r w:rsidR="008F139B" w:rsidRPr="006757AA">
        <w:rPr>
          <w:noProof/>
          <w:sz w:val="29"/>
          <w:szCs w:val="29"/>
          <w:lang w:val="be-BY"/>
        </w:rPr>
        <w:t>. Б</w:t>
      </w:r>
      <w:r w:rsidR="00A955E5" w:rsidRPr="006757AA">
        <w:rPr>
          <w:noProof/>
          <w:sz w:val="29"/>
          <w:szCs w:val="29"/>
          <w:lang w:val="be-BY"/>
        </w:rPr>
        <w:t>ыла ўладкована</w:t>
      </w:r>
      <w:r w:rsidR="00A955E5" w:rsidRPr="00495348">
        <w:rPr>
          <w:noProof/>
          <w:sz w:val="29"/>
          <w:szCs w:val="29"/>
          <w:lang w:val="be-BY"/>
        </w:rPr>
        <w:t xml:space="preserve"> </w:t>
      </w:r>
      <w:r w:rsidR="0032343A" w:rsidRPr="00495348">
        <w:rPr>
          <w:noProof/>
          <w:sz w:val="29"/>
          <w:szCs w:val="29"/>
          <w:lang w:val="be-BY"/>
        </w:rPr>
        <w:t>высокая дамба</w:t>
      </w:r>
      <w:r w:rsidR="00EE33E6" w:rsidRPr="00495348">
        <w:rPr>
          <w:noProof/>
          <w:sz w:val="29"/>
          <w:szCs w:val="29"/>
          <w:lang w:val="be-BY"/>
        </w:rPr>
        <w:t xml:space="preserve"> па дарозе праз</w:t>
      </w:r>
      <w:r w:rsidR="0083142E" w:rsidRPr="00495348">
        <w:rPr>
          <w:noProof/>
          <w:sz w:val="29"/>
          <w:szCs w:val="29"/>
          <w:lang w:val="be-BY"/>
        </w:rPr>
        <w:t xml:space="preserve"> ра</w:t>
      </w:r>
      <w:r w:rsidR="00EE33E6" w:rsidRPr="00495348">
        <w:rPr>
          <w:noProof/>
          <w:sz w:val="29"/>
          <w:szCs w:val="29"/>
          <w:lang w:val="be-BY"/>
        </w:rPr>
        <w:t>ку</w:t>
      </w:r>
      <w:r w:rsidR="0032343A" w:rsidRPr="00495348">
        <w:rPr>
          <w:noProof/>
          <w:sz w:val="29"/>
          <w:szCs w:val="29"/>
          <w:lang w:val="be-BY"/>
        </w:rPr>
        <w:t xml:space="preserve"> па</w:t>
      </w:r>
      <w:r w:rsidR="00EE33E6" w:rsidRPr="00495348">
        <w:rPr>
          <w:noProof/>
          <w:sz w:val="29"/>
          <w:szCs w:val="29"/>
          <w:lang w:val="be-BY"/>
        </w:rPr>
        <w:t>між в.Туча і в.Траццякі, а таксама</w:t>
      </w:r>
      <w:r w:rsidR="00A955E5" w:rsidRPr="00495348">
        <w:rPr>
          <w:noProof/>
          <w:sz w:val="29"/>
          <w:szCs w:val="29"/>
          <w:lang w:val="be-BY"/>
        </w:rPr>
        <w:t xml:space="preserve"> ад сядзібы</w:t>
      </w:r>
      <w:r w:rsidR="003018B0" w:rsidRPr="00495348">
        <w:rPr>
          <w:noProof/>
          <w:sz w:val="29"/>
          <w:szCs w:val="29"/>
          <w:lang w:val="be-BY"/>
        </w:rPr>
        <w:t xml:space="preserve"> Яленскіх </w:t>
      </w:r>
      <w:r w:rsidR="00A955E5" w:rsidRPr="00495348">
        <w:rPr>
          <w:noProof/>
          <w:sz w:val="29"/>
          <w:szCs w:val="29"/>
          <w:lang w:val="be-BY"/>
        </w:rPr>
        <w:t>да вёскі</w:t>
      </w:r>
      <w:r w:rsidR="0083142E" w:rsidRPr="00495348">
        <w:rPr>
          <w:noProof/>
          <w:sz w:val="29"/>
          <w:szCs w:val="29"/>
          <w:lang w:val="be-BY"/>
        </w:rPr>
        <w:t xml:space="preserve"> Туча</w:t>
      </w:r>
      <w:r w:rsidR="00A955E5" w:rsidRPr="00495348">
        <w:rPr>
          <w:noProof/>
          <w:sz w:val="29"/>
          <w:szCs w:val="29"/>
          <w:lang w:val="be-BY"/>
        </w:rPr>
        <w:t xml:space="preserve"> на левым беразе. На картах пачатку </w:t>
      </w:r>
      <w:r w:rsidR="00A955E5" w:rsidRPr="00F320DD">
        <w:rPr>
          <w:noProof/>
          <w:sz w:val="29"/>
          <w:szCs w:val="29"/>
          <w:lang w:val="ru-RU"/>
        </w:rPr>
        <w:t>XX</w:t>
      </w:r>
      <w:r w:rsidR="00A955E5" w:rsidRPr="00495348">
        <w:rPr>
          <w:noProof/>
          <w:sz w:val="29"/>
          <w:szCs w:val="29"/>
          <w:lang w:val="be-BY"/>
        </w:rPr>
        <w:t xml:space="preserve"> стагоддз</w:t>
      </w:r>
      <w:r w:rsidR="008F139B">
        <w:rPr>
          <w:noProof/>
          <w:sz w:val="29"/>
          <w:szCs w:val="29"/>
          <w:lang w:val="be-BY"/>
        </w:rPr>
        <w:t>я</w:t>
      </w:r>
      <w:r w:rsidR="00A955E5" w:rsidRPr="00495348">
        <w:rPr>
          <w:noProof/>
          <w:sz w:val="29"/>
          <w:szCs w:val="29"/>
          <w:lang w:val="be-BY"/>
        </w:rPr>
        <w:t xml:space="preserve"> з'яўляецца невялікі вадаём з паўночна-заходняга боку дамбы</w:t>
      </w:r>
      <w:r w:rsidR="003018B0" w:rsidRPr="00495348">
        <w:rPr>
          <w:noProof/>
          <w:sz w:val="29"/>
          <w:szCs w:val="29"/>
          <w:lang w:val="be-BY"/>
        </w:rPr>
        <w:t xml:space="preserve"> (</w:t>
      </w:r>
      <w:r w:rsidR="00137A10" w:rsidRPr="00495348">
        <w:rPr>
          <w:noProof/>
          <w:sz w:val="29"/>
          <w:szCs w:val="29"/>
          <w:lang w:val="be-BY"/>
        </w:rPr>
        <w:t xml:space="preserve">тады і была зроблена </w:t>
      </w:r>
      <w:r w:rsidR="00823D4E" w:rsidRPr="00495348">
        <w:rPr>
          <w:noProof/>
          <w:sz w:val="29"/>
          <w:szCs w:val="29"/>
          <w:lang w:val="be-BY"/>
        </w:rPr>
        <w:t xml:space="preserve">вядомая </w:t>
      </w:r>
      <w:r w:rsidR="00137A10" w:rsidRPr="00495348">
        <w:rPr>
          <w:noProof/>
          <w:sz w:val="29"/>
          <w:szCs w:val="29"/>
          <w:lang w:val="be-BY"/>
        </w:rPr>
        <w:t>фатаграфія сядзібнага дом</w:t>
      </w:r>
      <w:r w:rsidR="00823D4E" w:rsidRPr="00495348">
        <w:rPr>
          <w:noProof/>
          <w:sz w:val="29"/>
          <w:szCs w:val="29"/>
          <w:lang w:val="be-BY"/>
        </w:rPr>
        <w:t xml:space="preserve">а на фоне вады з кнігі Афтаназі </w:t>
      </w:r>
      <w:r w:rsidR="008F139B">
        <w:rPr>
          <w:noProof/>
          <w:sz w:val="29"/>
          <w:szCs w:val="29"/>
          <w:lang w:val="be-BY"/>
        </w:rPr>
        <w:t>(</w:t>
      </w:r>
      <w:r w:rsidR="0083142E" w:rsidRPr="00495348">
        <w:rPr>
          <w:i/>
          <w:noProof/>
          <w:sz w:val="29"/>
          <w:szCs w:val="29"/>
          <w:lang w:val="be-BY"/>
        </w:rPr>
        <w:t>гл</w:t>
      </w:r>
      <w:r w:rsidR="0083142E" w:rsidRPr="00495348">
        <w:rPr>
          <w:noProof/>
          <w:sz w:val="29"/>
          <w:szCs w:val="29"/>
          <w:lang w:val="be-BY"/>
        </w:rPr>
        <w:t xml:space="preserve">. </w:t>
      </w:r>
      <w:r w:rsidR="0083142E" w:rsidRPr="00495348">
        <w:rPr>
          <w:i/>
          <w:noProof/>
          <w:sz w:val="29"/>
          <w:szCs w:val="29"/>
          <w:lang w:val="be-BY"/>
        </w:rPr>
        <w:t xml:space="preserve">старонку </w:t>
      </w:r>
      <w:r w:rsidR="00823D4E" w:rsidRPr="00495348">
        <w:rPr>
          <w:i/>
          <w:noProof/>
          <w:sz w:val="29"/>
          <w:szCs w:val="29"/>
          <w:lang w:val="be-BY"/>
        </w:rPr>
        <w:t>13</w:t>
      </w:r>
      <w:r w:rsidR="00137A10" w:rsidRPr="00495348">
        <w:rPr>
          <w:noProof/>
          <w:sz w:val="29"/>
          <w:szCs w:val="29"/>
          <w:lang w:val="be-BY"/>
        </w:rPr>
        <w:t>)</w:t>
      </w:r>
      <w:r w:rsidR="00A955E5" w:rsidRPr="00495348">
        <w:rPr>
          <w:noProof/>
          <w:sz w:val="29"/>
          <w:szCs w:val="29"/>
          <w:lang w:val="be-BY"/>
        </w:rPr>
        <w:t xml:space="preserve"> і двума рукавамі ракі</w:t>
      </w:r>
      <w:r w:rsidR="003018B0" w:rsidRPr="00495348">
        <w:rPr>
          <w:noProof/>
          <w:sz w:val="29"/>
          <w:szCs w:val="29"/>
          <w:lang w:val="be-BY"/>
        </w:rPr>
        <w:t xml:space="preserve"> з другога боку</w:t>
      </w:r>
      <w:r w:rsidR="00A955E5" w:rsidRPr="00495348">
        <w:rPr>
          <w:noProof/>
          <w:sz w:val="29"/>
          <w:szCs w:val="29"/>
          <w:lang w:val="be-BY"/>
        </w:rPr>
        <w:t xml:space="preserve">, якія неўзабаве аб'ядноўваюцца ў адно рэчышча. У пасляваенны перыяд контуры вадаёмаў перыдычна відазмяняліся і набылі да цяперашняга часу </w:t>
      </w:r>
      <w:r w:rsidR="00137A10" w:rsidRPr="00F320DD">
        <w:rPr>
          <w:noProof/>
          <w:sz w:val="29"/>
          <w:szCs w:val="29"/>
          <w:lang w:val="be-BY"/>
        </w:rPr>
        <w:t xml:space="preserve">штучна </w:t>
      </w:r>
      <w:r w:rsidR="00A955E5" w:rsidRPr="00495348">
        <w:rPr>
          <w:noProof/>
          <w:sz w:val="29"/>
          <w:szCs w:val="29"/>
          <w:lang w:val="be-BY"/>
        </w:rPr>
        <w:t>створаныя, практычна геметрычна правільныя межы.</w:t>
      </w:r>
      <w:r w:rsidR="008F139B">
        <w:rPr>
          <w:noProof/>
          <w:sz w:val="29"/>
          <w:szCs w:val="29"/>
          <w:lang w:val="be-BY"/>
        </w:rPr>
        <w:t xml:space="preserve"> </w:t>
      </w:r>
      <w:r w:rsidR="00DF0984" w:rsidRPr="00495348">
        <w:rPr>
          <w:noProof/>
          <w:sz w:val="29"/>
          <w:szCs w:val="29"/>
          <w:lang w:val="be-BY"/>
        </w:rPr>
        <w:t>Захаваліся з тых часоў таксама два невялікія яры з заходняга ад сядзібы боку, у цяперашні час запоўненыя вадой.</w:t>
      </w:r>
    </w:p>
    <w:p w:rsidR="00CC5370" w:rsidRPr="00F320DD" w:rsidRDefault="00331585" w:rsidP="000513E3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Уезд </w:t>
      </w:r>
      <w:r w:rsidR="00DF0984" w:rsidRPr="00F320DD">
        <w:rPr>
          <w:noProof/>
          <w:sz w:val="29"/>
          <w:szCs w:val="29"/>
          <w:lang w:val="be-BY"/>
        </w:rPr>
        <w:t xml:space="preserve">у сядзібу </w:t>
      </w:r>
      <w:r w:rsidRPr="00F320DD">
        <w:rPr>
          <w:noProof/>
          <w:sz w:val="29"/>
          <w:szCs w:val="29"/>
          <w:lang w:val="be-BY"/>
        </w:rPr>
        <w:t xml:space="preserve">перад партэрам </w:t>
      </w:r>
      <w:r w:rsidR="00CB5090" w:rsidRPr="00F320DD">
        <w:rPr>
          <w:noProof/>
          <w:sz w:val="29"/>
          <w:szCs w:val="29"/>
          <w:lang w:val="be-BY"/>
        </w:rPr>
        <w:t xml:space="preserve">раней </w:t>
      </w:r>
      <w:r w:rsidRPr="00F320DD">
        <w:rPr>
          <w:noProof/>
          <w:sz w:val="29"/>
          <w:szCs w:val="29"/>
          <w:lang w:val="be-BY"/>
        </w:rPr>
        <w:t>фіксаваўся ўязной брамай з двух квадратных у плане пілонаў (часткова захава</w:t>
      </w:r>
      <w:r w:rsidR="00DF0984" w:rsidRPr="00F320DD">
        <w:rPr>
          <w:noProof/>
          <w:sz w:val="29"/>
          <w:szCs w:val="29"/>
          <w:lang w:val="be-BY"/>
        </w:rPr>
        <w:t>ўся адзін з іх</w:t>
      </w:r>
      <w:r w:rsidRPr="00F320DD">
        <w:rPr>
          <w:noProof/>
          <w:sz w:val="29"/>
          <w:szCs w:val="29"/>
          <w:lang w:val="be-BY"/>
        </w:rPr>
        <w:t xml:space="preserve">). </w:t>
      </w:r>
      <w:r w:rsidRPr="00F320DD">
        <w:rPr>
          <w:noProof/>
          <w:sz w:val="29"/>
          <w:szCs w:val="29"/>
          <w:lang w:val="ru-RU"/>
        </w:rPr>
        <w:t xml:space="preserve">Дарога </w:t>
      </w:r>
      <w:r w:rsidRPr="006757AA">
        <w:rPr>
          <w:noProof/>
          <w:sz w:val="29"/>
          <w:szCs w:val="29"/>
          <w:lang w:val="ru-RU"/>
        </w:rPr>
        <w:t>перасякала партэр і праз другую браму, паміж домам і старым драўляным свіранам, вяла ў гаспадарчы двор. Парк за домам у выглядзе аднаго вялікага б</w:t>
      </w:r>
      <w:r w:rsidR="008F139B" w:rsidRPr="006757AA">
        <w:rPr>
          <w:noProof/>
          <w:sz w:val="29"/>
          <w:szCs w:val="29"/>
          <w:lang w:val="ru-RU"/>
        </w:rPr>
        <w:t>а</w:t>
      </w:r>
      <w:r w:rsidRPr="006757AA">
        <w:rPr>
          <w:noProof/>
          <w:sz w:val="29"/>
          <w:szCs w:val="29"/>
          <w:lang w:val="ru-RU"/>
        </w:rPr>
        <w:t>скета, абсаджаны ліпамі, быў хутчэй за ўсё часткай рэгулярных кампазіцый</w:t>
      </w:r>
      <w:r w:rsidRPr="00F320DD">
        <w:rPr>
          <w:noProof/>
          <w:sz w:val="29"/>
          <w:szCs w:val="29"/>
          <w:lang w:val="ru-RU"/>
        </w:rPr>
        <w:t xml:space="preserve"> 18 стагоддзя.</w:t>
      </w:r>
      <w:r w:rsidR="009B52AC" w:rsidRPr="00F320DD">
        <w:rPr>
          <w:noProof/>
          <w:sz w:val="29"/>
          <w:szCs w:val="29"/>
          <w:lang w:val="be-BY"/>
        </w:rPr>
        <w:t xml:space="preserve"> Фрагменты парку ўяўляюць сабой цяпер некалькі дрэваў з левага боку паміж сядзібай і драўляным свіранам. З левага боку дрэвы, якія раней тут існавалі </w:t>
      </w:r>
      <w:r w:rsidR="00AA42A8" w:rsidRPr="00F320DD">
        <w:rPr>
          <w:noProof/>
          <w:sz w:val="29"/>
          <w:szCs w:val="29"/>
          <w:lang w:val="be-BY"/>
        </w:rPr>
        <w:t>(згодна з гістарычнымі фатаграфіямі)</w:t>
      </w:r>
      <w:r w:rsidR="009B52AC" w:rsidRPr="00F320DD">
        <w:rPr>
          <w:noProof/>
          <w:sz w:val="29"/>
          <w:szCs w:val="29"/>
          <w:lang w:val="be-BY"/>
        </w:rPr>
        <w:t xml:space="preserve"> цалкам страчаны. За сядзібным домам, за час існавання ў ім розных арганізацый  усе дрэвы былі цалкам высечаны </w:t>
      </w:r>
      <w:r w:rsidR="00AA42A8" w:rsidRPr="00F320DD">
        <w:rPr>
          <w:noProof/>
          <w:sz w:val="29"/>
          <w:szCs w:val="29"/>
          <w:lang w:val="be-BY"/>
        </w:rPr>
        <w:t>для будаўніцтва рознага роду пабудоў (паказаны на карце 1985-1987гг</w:t>
      </w:r>
      <w:r w:rsidR="008F139B">
        <w:rPr>
          <w:noProof/>
          <w:sz w:val="29"/>
          <w:szCs w:val="29"/>
          <w:lang w:val="be-BY"/>
        </w:rPr>
        <w:t>.</w:t>
      </w:r>
      <w:r w:rsidR="00AA42A8" w:rsidRPr="00F320DD">
        <w:rPr>
          <w:noProof/>
          <w:sz w:val="29"/>
          <w:szCs w:val="29"/>
          <w:lang w:val="be-BY"/>
        </w:rPr>
        <w:t xml:space="preserve">) і </w:t>
      </w:r>
      <w:r w:rsidR="009B52AC" w:rsidRPr="00F320DD">
        <w:rPr>
          <w:noProof/>
          <w:sz w:val="29"/>
          <w:szCs w:val="29"/>
          <w:lang w:val="be-BY"/>
        </w:rPr>
        <w:t xml:space="preserve">арганізацыі спортпляцоўкі. Згодна са старымі тапаграфічнымі картамі, тэрыторыя сядзібы Яленскіх з паўночна-заходняга боку была абмежавана доўгім ярам і за ім </w:t>
      </w:r>
      <w:r w:rsidR="00F87FCB" w:rsidRPr="00F320DD">
        <w:rPr>
          <w:noProof/>
          <w:sz w:val="29"/>
          <w:szCs w:val="29"/>
          <w:lang w:val="be-BY"/>
        </w:rPr>
        <w:t>прасёлачнай дарогай (droga wiejska)</w:t>
      </w:r>
      <w:r w:rsidR="009B52AC" w:rsidRPr="00F320DD">
        <w:rPr>
          <w:noProof/>
          <w:sz w:val="29"/>
          <w:szCs w:val="29"/>
          <w:lang w:val="be-BY"/>
        </w:rPr>
        <w:t xml:space="preserve">, з паўночна-ўсходняга боку ад </w:t>
      </w:r>
      <w:r w:rsidR="00F87FCB" w:rsidRPr="00F320DD">
        <w:rPr>
          <w:noProof/>
          <w:sz w:val="29"/>
          <w:szCs w:val="29"/>
          <w:lang w:val="be-BY"/>
        </w:rPr>
        <w:t>дарогі</w:t>
      </w:r>
      <w:r w:rsidR="009B52AC" w:rsidRPr="00F320DD">
        <w:rPr>
          <w:noProof/>
          <w:sz w:val="29"/>
          <w:szCs w:val="29"/>
          <w:lang w:val="be-BY"/>
        </w:rPr>
        <w:t xml:space="preserve"> мяжа ішла па перпендыкулярнай лініі да будынк</w:t>
      </w:r>
      <w:r w:rsidR="00F87FCB" w:rsidRPr="00F320DD">
        <w:rPr>
          <w:noProof/>
          <w:sz w:val="29"/>
          <w:szCs w:val="29"/>
          <w:lang w:val="be-BY"/>
        </w:rPr>
        <w:t>а вялікага свір</w:t>
      </w:r>
      <w:r w:rsidR="009B52AC" w:rsidRPr="00F320DD">
        <w:rPr>
          <w:noProof/>
          <w:sz w:val="29"/>
          <w:szCs w:val="29"/>
          <w:lang w:val="be-BY"/>
        </w:rPr>
        <w:t>на (гумна), з паўднёва-</w:t>
      </w:r>
      <w:r w:rsidR="009B52AC" w:rsidRPr="00F320DD">
        <w:rPr>
          <w:noProof/>
          <w:sz w:val="29"/>
          <w:szCs w:val="29"/>
          <w:lang w:val="be-BY"/>
        </w:rPr>
        <w:lastRenderedPageBreak/>
        <w:t xml:space="preserve">ўсходняга боку </w:t>
      </w:r>
      <w:r w:rsidR="008F139B">
        <w:rPr>
          <w:noProof/>
          <w:sz w:val="29"/>
          <w:szCs w:val="29"/>
          <w:lang w:val="be-BY"/>
        </w:rPr>
        <w:t>–</w:t>
      </w:r>
      <w:r w:rsidR="009B52AC" w:rsidRPr="00F320DD">
        <w:rPr>
          <w:noProof/>
          <w:sz w:val="29"/>
          <w:szCs w:val="29"/>
          <w:lang w:val="be-BY"/>
        </w:rPr>
        <w:t xml:space="preserve"> прыбярэжнай зонай р.Тучанка. Сад, які захаваўся да цяперашняга часу, верагодна мае пазнейшае паходжанне і да сядзібы Яленскага </w:t>
      </w:r>
      <w:r w:rsidR="00F87FCB" w:rsidRPr="00F320DD">
        <w:rPr>
          <w:noProof/>
          <w:sz w:val="29"/>
          <w:szCs w:val="29"/>
          <w:lang w:val="be-BY"/>
        </w:rPr>
        <w:t xml:space="preserve">прамога </w:t>
      </w:r>
      <w:r w:rsidR="009B52AC" w:rsidRPr="00F320DD">
        <w:rPr>
          <w:noProof/>
          <w:sz w:val="29"/>
          <w:szCs w:val="29"/>
          <w:lang w:val="be-BY"/>
        </w:rPr>
        <w:t>дачынення не мае.</w:t>
      </w:r>
    </w:p>
    <w:p w:rsidR="00CB5090" w:rsidRPr="00F320DD" w:rsidRDefault="00CB5090" w:rsidP="00CB509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Такім чынам, у цяперашні час на тэрыторыі комплексу былой сядзібы часткова захавалася гістарычная планіроўка, аснова якой была закладзена ў першапачатковы перыяд гісторыі Тучы, і якая атрымала далейшае развіццё ў сярэдзіне </w:t>
      </w:r>
      <w:r w:rsidRPr="00F320DD">
        <w:rPr>
          <w:noProof/>
          <w:sz w:val="29"/>
          <w:szCs w:val="29"/>
          <w:lang w:val="ru-RU"/>
        </w:rPr>
        <w:t>XI</w:t>
      </w:r>
      <w:r w:rsidR="0083142E" w:rsidRPr="00F320DD">
        <w:rPr>
          <w:noProof/>
          <w:sz w:val="29"/>
          <w:szCs w:val="29"/>
          <w:lang w:val="be-BY"/>
        </w:rPr>
        <w:t>Х - пач. ХХ стагоддзя</w:t>
      </w:r>
      <w:r w:rsidRPr="00F320DD">
        <w:rPr>
          <w:noProof/>
          <w:sz w:val="29"/>
          <w:szCs w:val="29"/>
          <w:lang w:val="be-BY"/>
        </w:rPr>
        <w:t xml:space="preserve">. </w:t>
      </w:r>
    </w:p>
    <w:p w:rsidR="00274694" w:rsidRPr="00F320DD" w:rsidRDefault="00CB5090" w:rsidP="00CB509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Нягледзячы на заняпад і страту </w:t>
      </w:r>
      <w:r w:rsidR="00274694" w:rsidRPr="00F320DD">
        <w:rPr>
          <w:noProof/>
          <w:sz w:val="29"/>
          <w:szCs w:val="29"/>
          <w:lang w:val="be-BY"/>
        </w:rPr>
        <w:t>асобных</w:t>
      </w:r>
      <w:r w:rsidRPr="00F320DD">
        <w:rPr>
          <w:noProof/>
          <w:sz w:val="29"/>
          <w:szCs w:val="29"/>
          <w:lang w:val="be-BY"/>
        </w:rPr>
        <w:t xml:space="preserve"> будынкаў, хаатычны падыход да новага будаўніцтва і іншыя негатыўныя моманты, </w:t>
      </w:r>
      <w:r w:rsidR="00274694" w:rsidRPr="00F320DD">
        <w:rPr>
          <w:noProof/>
          <w:sz w:val="29"/>
          <w:szCs w:val="29"/>
          <w:lang w:val="be-BY"/>
        </w:rPr>
        <w:t>сядзіба не страціла</w:t>
      </w:r>
      <w:r w:rsidRPr="00F320DD">
        <w:rPr>
          <w:noProof/>
          <w:sz w:val="29"/>
          <w:szCs w:val="29"/>
          <w:lang w:val="be-BY"/>
        </w:rPr>
        <w:t xml:space="preserve"> каштоўных якасцей</w:t>
      </w:r>
      <w:r w:rsidR="009002DB">
        <w:rPr>
          <w:noProof/>
          <w:sz w:val="29"/>
          <w:szCs w:val="29"/>
          <w:lang w:val="be-BY"/>
        </w:rPr>
        <w:t>,</w:t>
      </w:r>
      <w:r w:rsidRPr="00F320DD">
        <w:rPr>
          <w:noProof/>
          <w:sz w:val="29"/>
          <w:szCs w:val="29"/>
          <w:lang w:val="be-BY"/>
        </w:rPr>
        <w:t xml:space="preserve"> сваёй аб'ёмна-прасторавай структуры. </w:t>
      </w:r>
    </w:p>
    <w:p w:rsidR="00CC5370" w:rsidRPr="00F320DD" w:rsidRDefault="00CC5370" w:rsidP="00CC53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У працэсе работы над распрацоўкай праекта зон аховы гісторыка-культурнай </w:t>
      </w:r>
      <w:r w:rsidRPr="006757AA">
        <w:rPr>
          <w:noProof/>
          <w:sz w:val="29"/>
          <w:szCs w:val="29"/>
          <w:lang w:val="be-BY"/>
        </w:rPr>
        <w:t>каштоўнасці былі выяўлены і вывучаны картаграфічныя матэрыялы па вёс</w:t>
      </w:r>
      <w:r w:rsidR="009002DB" w:rsidRPr="006757AA">
        <w:rPr>
          <w:noProof/>
          <w:sz w:val="29"/>
          <w:szCs w:val="29"/>
          <w:lang w:val="be-BY"/>
        </w:rPr>
        <w:t>цы</w:t>
      </w:r>
      <w:r w:rsidRPr="006757AA">
        <w:rPr>
          <w:noProof/>
          <w:sz w:val="29"/>
          <w:szCs w:val="29"/>
          <w:lang w:val="be-BY"/>
        </w:rPr>
        <w:t xml:space="preserve"> і маёнтку</w:t>
      </w:r>
      <w:r w:rsidRPr="00F320DD">
        <w:rPr>
          <w:noProof/>
          <w:sz w:val="29"/>
          <w:szCs w:val="29"/>
          <w:lang w:val="be-BY"/>
        </w:rPr>
        <w:t xml:space="preserve"> Туча, гістарычныя фатаграфіі, архіўныя і бібліяграфічныя матэрыялы, іншыя матэрыялы, якія даюць уяўленне аб гістарычным развіцці і сучасным стане тэрыторыі, на якой размешчана гісторыка-культурная каштоўнасць.</w:t>
      </w:r>
    </w:p>
    <w:p w:rsidR="00C662D6" w:rsidRPr="00F320DD" w:rsidRDefault="00CC5370" w:rsidP="00C662D6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Па выніках натурных даследаванняў і візуальнага характару размяшчэння і ўспрымання гісторыка-культурнай каштоўнасці ў рэальных умовах вывучаны планіровачная і прасторавая структура тэрыторыі і асаблівасці яе гістарычнага фарміравання, устаноўлены асноўныя відавыя кропкі найлепшага візуальнага ўспрымання гісторыка-культурнай каштоўнасці, выкананы аналіз існуючага ландшафту і г.д. Папярэдне выяўлены аб'екты, якія ўяўляюць сабой пэўную гісторыка-мастацкую цікавасць, а таксама аб'екты, якія з'яўляюцца дысгарманічнымі і перашкаджаюць візуальнаму ўспрыманню гісторыка-культурнай каштоўнасці. Выканана фотафіксацыя гісторыка-культурнай каштоўнасці ў сістэме планіровачнай структуры. Устаноўлены тэрыторыя гісторыка-культурнай каштоўнасці, ахоўная зона,зона рэгулявання забудовы і зона аховы ландшафту.</w:t>
      </w:r>
    </w:p>
    <w:p w:rsidR="00CC5370" w:rsidRPr="00F320DD" w:rsidRDefault="00C662D6" w:rsidP="001458F7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Раней распрацаваным пашпартам на гісторыка-культурную каштоўнасць і </w:t>
      </w:r>
      <w:r w:rsidR="007658CD" w:rsidRPr="00F320DD">
        <w:rPr>
          <w:noProof/>
          <w:sz w:val="29"/>
          <w:szCs w:val="29"/>
          <w:lang w:val="be-BY"/>
        </w:rPr>
        <w:t>дадзеным</w:t>
      </w:r>
      <w:r w:rsidRPr="00F320DD">
        <w:rPr>
          <w:noProof/>
          <w:sz w:val="29"/>
          <w:szCs w:val="29"/>
          <w:lang w:val="be-BY"/>
        </w:rPr>
        <w:t xml:space="preserve"> праектам зон аховы ўдакладнены тэхнічныя характарыстыкі, стан гістарычных будынкаў і збудаванняў, выканана папярэдняя графічная рэканструкцыя фасадаў. Таксама ўдакладнена гістарычнае прызначэнне гэтых пабудоў, вызначаны асноўныя страты і змяненні з моманту будаўніцтва, пазначаны папярэдне месцы страчаных гістарычных пабудоў.</w:t>
      </w:r>
      <w:r w:rsidR="009002DB">
        <w:rPr>
          <w:noProof/>
          <w:sz w:val="29"/>
          <w:szCs w:val="29"/>
          <w:lang w:val="be-BY"/>
        </w:rPr>
        <w:t xml:space="preserve"> </w:t>
      </w:r>
      <w:r w:rsidR="00CC5370" w:rsidRPr="00F320DD">
        <w:rPr>
          <w:noProof/>
          <w:sz w:val="29"/>
          <w:szCs w:val="29"/>
          <w:lang w:val="be-BY"/>
        </w:rPr>
        <w:t xml:space="preserve">Праектам на тэрыторыях аховы неабходна выкананне </w:t>
      </w:r>
      <w:r w:rsidRPr="00F320DD">
        <w:rPr>
          <w:noProof/>
          <w:sz w:val="29"/>
          <w:szCs w:val="29"/>
          <w:lang w:val="be-BY"/>
        </w:rPr>
        <w:t>патрабаванняў</w:t>
      </w:r>
      <w:r w:rsidR="00CC5370" w:rsidRPr="00F320DD">
        <w:rPr>
          <w:noProof/>
          <w:sz w:val="29"/>
          <w:szCs w:val="29"/>
          <w:lang w:val="be-BY"/>
        </w:rPr>
        <w:t xml:space="preserve"> па рэжыме іх утрымання і выкарыстання, прадугледзець наступныя мерапрыемствы :</w:t>
      </w:r>
    </w:p>
    <w:p w:rsidR="00CC5370" w:rsidRPr="00F320DD" w:rsidRDefault="00CC5370" w:rsidP="00CC53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рэстаўрацыю гісторыка-культурных каштоўнасцей выконваць на падставе навукова-праектнай дакументацыі, распрацаванай у парадку, устаноўленым Кодэксам аб культуры Рэспублікі Беларусь;</w:t>
      </w:r>
    </w:p>
    <w:p w:rsidR="00CC5370" w:rsidRPr="00F320DD" w:rsidRDefault="00CC5370" w:rsidP="00CC53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забараніць новае капітальнае будаўніцтва ў непасрэднай блізкасці ад гісторыка-культурных каштоўнасцей, якое наносіць фізічную і эстэтычную шкоду гістарычнаму </w:t>
      </w:r>
      <w:r w:rsidRPr="006757AA">
        <w:rPr>
          <w:noProof/>
          <w:sz w:val="29"/>
          <w:szCs w:val="29"/>
          <w:lang w:val="be-BY"/>
        </w:rPr>
        <w:t xml:space="preserve">асяроддзю </w:t>
      </w:r>
      <w:r w:rsidR="009002DB" w:rsidRPr="006757AA">
        <w:rPr>
          <w:noProof/>
          <w:sz w:val="29"/>
          <w:szCs w:val="29"/>
          <w:lang w:val="be-BY"/>
        </w:rPr>
        <w:t>аграгарадка</w:t>
      </w:r>
      <w:r w:rsidRPr="006757AA">
        <w:rPr>
          <w:noProof/>
          <w:sz w:val="29"/>
          <w:szCs w:val="29"/>
          <w:lang w:val="be-BY"/>
        </w:rPr>
        <w:t>;</w:t>
      </w:r>
    </w:p>
    <w:p w:rsidR="00CC5370" w:rsidRPr="00F320DD" w:rsidRDefault="00CC5370" w:rsidP="00CC53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lastRenderedPageBreak/>
        <w:t>захаваць гістарычную планіровачную структуру сядзібы; прадугледзець выкарыстанне гістарычнага характару добраўпарадкавання;</w:t>
      </w:r>
    </w:p>
    <w:p w:rsidR="00CC5370" w:rsidRPr="00F320DD" w:rsidRDefault="00CC5370" w:rsidP="00CC5370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захаваць элементы гістарычнага ландшафту;</w:t>
      </w:r>
    </w:p>
    <w:p w:rsidR="00274694" w:rsidRPr="00F320DD" w:rsidRDefault="00CC5370" w:rsidP="005F413A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прадугледзець добраўпарадкаванне прылеглай тэрыторыі з выкарыстаннем традыцыйнага тыпу агародж і гэтак далей.</w:t>
      </w:r>
    </w:p>
    <w:p w:rsidR="00CB5090" w:rsidRPr="00F320DD" w:rsidRDefault="007628BF" w:rsidP="007628BF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Акрамя таго праектам зон аховы прадугледжаны рэкамендацыі па абмежаванні (рэгуляванні) </w:t>
      </w:r>
      <w:r w:rsidR="006757AA">
        <w:rPr>
          <w:noProof/>
          <w:sz w:val="29"/>
          <w:szCs w:val="29"/>
          <w:lang w:val="be-BY"/>
        </w:rPr>
        <w:t xml:space="preserve">этажнасці </w:t>
      </w:r>
      <w:r w:rsidRPr="00F320DD">
        <w:rPr>
          <w:noProof/>
          <w:sz w:val="29"/>
          <w:szCs w:val="29"/>
          <w:lang w:val="be-BY"/>
        </w:rPr>
        <w:t xml:space="preserve">забудовы </w:t>
      </w:r>
      <w:r w:rsidR="006757AA">
        <w:rPr>
          <w:noProof/>
          <w:sz w:val="29"/>
          <w:szCs w:val="29"/>
          <w:lang w:val="be-BY"/>
        </w:rPr>
        <w:t>ў</w:t>
      </w:r>
      <w:r w:rsidRPr="00F320DD">
        <w:rPr>
          <w:noProof/>
          <w:sz w:val="29"/>
          <w:szCs w:val="29"/>
          <w:lang w:val="be-BY"/>
        </w:rPr>
        <w:t xml:space="preserve"> межах прылеглай тэрыторыі, гістарычных вуліц, межаў вадаёмаў ў адпаведнасці з рэжымамі рэканструкцыі і новага будаўніцтва. </w:t>
      </w:r>
      <w:r w:rsidR="00CB5090" w:rsidRPr="00F320DD">
        <w:rPr>
          <w:noProof/>
          <w:sz w:val="29"/>
          <w:szCs w:val="29"/>
          <w:lang w:val="be-BY"/>
        </w:rPr>
        <w:t xml:space="preserve">Новае будаўніцтва павінна быць кантраляваным. Варта сфармуляваць абавязковыя для выканання забудоўшчыкамі архітэктурна-будаўнічыя патрабаванні, якія датычацца фізічных памераў, маштабнага і прапарцыйнага ладу дамоў, прынцыпаў кампазіцыі фасадаў, тых параметраў, выкарыстанне якіх дазволіць гарманічна ўпісаць новыя будынкі ў гістарычна асяроддзе. Распрацоўка такіх патрабаванняў павінна абапірацца на даследаванне тыпалагічных і архітэктурна-мастацкіх аспектаў гістарычнай жылой забудовы. </w:t>
      </w:r>
    </w:p>
    <w:p w:rsidR="005F413A" w:rsidRPr="00F320DD" w:rsidRDefault="00CB5090" w:rsidP="000A649C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Важным момантам з'яўляецца выяўленне і захаванне р</w:t>
      </w:r>
      <w:r w:rsidR="007628BF" w:rsidRPr="00F320DD">
        <w:rPr>
          <w:noProof/>
          <w:sz w:val="29"/>
          <w:szCs w:val="29"/>
          <w:lang w:val="be-BY"/>
        </w:rPr>
        <w:t>адавой забудовы пачатку ХХ ст.</w:t>
      </w:r>
      <w:r w:rsidR="000A649C" w:rsidRPr="00F320DD">
        <w:rPr>
          <w:noProof/>
          <w:sz w:val="29"/>
          <w:szCs w:val="29"/>
          <w:lang w:val="be-BY"/>
        </w:rPr>
        <w:t xml:space="preserve">, а таксама </w:t>
      </w:r>
      <w:r w:rsidR="007F508D" w:rsidRPr="00F320DD">
        <w:rPr>
          <w:noProof/>
          <w:sz w:val="29"/>
          <w:szCs w:val="29"/>
          <w:lang w:val="be-BY"/>
        </w:rPr>
        <w:t>даваеннай забудовы</w:t>
      </w:r>
      <w:r w:rsidRPr="00F320DD">
        <w:rPr>
          <w:noProof/>
          <w:sz w:val="29"/>
          <w:szCs w:val="29"/>
          <w:lang w:val="be-BY"/>
        </w:rPr>
        <w:t xml:space="preserve"> да 1941</w:t>
      </w:r>
      <w:r w:rsidR="00EC42DB">
        <w:rPr>
          <w:noProof/>
          <w:sz w:val="29"/>
          <w:szCs w:val="29"/>
          <w:lang w:val="be-BY"/>
        </w:rPr>
        <w:t xml:space="preserve"> </w:t>
      </w:r>
      <w:r w:rsidRPr="00F320DD">
        <w:rPr>
          <w:noProof/>
          <w:sz w:val="29"/>
          <w:szCs w:val="29"/>
          <w:lang w:val="be-BY"/>
        </w:rPr>
        <w:t>г., якая не толькі з'яўляецца неабходным фонам для помнікаў архітэктуры, забяспечваючы пэўныя ўмовы іх успрымання, але і сама часта нясе рысы своеасаблівасці, ствараючы непаўторнасць гэтага асяроддзя. Нават у тых выпадках, калі радавыя будынкі самі па сабе не ўяўляюць мастацкай цікавасці, іх неабходна захоўваць як гістарычна каштоўных прадстаўнікоў свайго часу.</w:t>
      </w:r>
    </w:p>
    <w:p w:rsidR="005F413A" w:rsidRPr="00F320DD" w:rsidRDefault="005F413A" w:rsidP="005F413A">
      <w:pPr>
        <w:pStyle w:val="newncpi0"/>
        <w:spacing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>Такім чынам, межы праекта зон аховы прадугледжваюць магчымасць ажыццяўлення рашэнняў па</w:t>
      </w:r>
      <w:r w:rsidR="00EC42DB">
        <w:rPr>
          <w:noProof/>
          <w:sz w:val="29"/>
          <w:szCs w:val="29"/>
          <w:lang w:val="be-BY"/>
        </w:rPr>
        <w:t xml:space="preserve"> </w:t>
      </w:r>
      <w:r w:rsidR="000A649C" w:rsidRPr="00F320DD">
        <w:rPr>
          <w:noProof/>
          <w:sz w:val="29"/>
          <w:szCs w:val="29"/>
          <w:lang w:val="be-BY"/>
        </w:rPr>
        <w:t xml:space="preserve">захаванні не толькі сядзібнага комплексу, але і </w:t>
      </w:r>
      <w:r w:rsidRPr="00F320DD">
        <w:rPr>
          <w:noProof/>
          <w:sz w:val="29"/>
          <w:szCs w:val="29"/>
          <w:lang w:val="be-BY"/>
        </w:rPr>
        <w:t xml:space="preserve">рэгенерацыі гістарычнага </w:t>
      </w:r>
      <w:r w:rsidR="000A649C" w:rsidRPr="00F320DD">
        <w:rPr>
          <w:noProof/>
          <w:sz w:val="29"/>
          <w:szCs w:val="29"/>
          <w:lang w:val="be-BY"/>
        </w:rPr>
        <w:t>акружэння</w:t>
      </w:r>
      <w:r w:rsidRPr="00F320DD">
        <w:rPr>
          <w:noProof/>
          <w:sz w:val="29"/>
          <w:szCs w:val="29"/>
          <w:lang w:val="be-BY"/>
        </w:rPr>
        <w:t xml:space="preserve">, абавязковай умовай якога з'яўляецца захаванне тыпалагічнага занавання і прадугледжвае рэканструкцыю фасадаў са стылізацыяй пад адпаведны перыяд часу тых будынкаў, архітэктура якіх найбольш дысануе з навакольным асяроддзем. </w:t>
      </w:r>
    </w:p>
    <w:p w:rsidR="006F5902" w:rsidRPr="00F320DD" w:rsidRDefault="005F413A" w:rsidP="00B9333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  <w:r w:rsidRPr="00F320DD">
        <w:rPr>
          <w:noProof/>
          <w:sz w:val="29"/>
          <w:szCs w:val="29"/>
          <w:lang w:val="be-BY"/>
        </w:rPr>
        <w:t xml:space="preserve">Кампазіцыйным цэнтрам </w:t>
      </w:r>
      <w:r w:rsidRPr="006757AA">
        <w:rPr>
          <w:noProof/>
          <w:sz w:val="29"/>
          <w:szCs w:val="29"/>
          <w:lang w:val="be-BY"/>
        </w:rPr>
        <w:t xml:space="preserve">гістарычнай </w:t>
      </w:r>
      <w:r w:rsidR="00AA7F41" w:rsidRPr="006757AA">
        <w:rPr>
          <w:noProof/>
          <w:sz w:val="29"/>
          <w:szCs w:val="29"/>
          <w:lang w:val="be-BY"/>
        </w:rPr>
        <w:t>т</w:t>
      </w:r>
      <w:r w:rsidR="00EC42DB" w:rsidRPr="006757AA">
        <w:rPr>
          <w:noProof/>
          <w:sz w:val="29"/>
          <w:szCs w:val="29"/>
          <w:lang w:val="be-BY"/>
        </w:rPr>
        <w:t>э</w:t>
      </w:r>
      <w:r w:rsidR="00AA7F41" w:rsidRPr="006757AA">
        <w:rPr>
          <w:noProof/>
          <w:sz w:val="29"/>
          <w:szCs w:val="29"/>
          <w:lang w:val="be-BY"/>
        </w:rPr>
        <w:t>рр</w:t>
      </w:r>
      <w:r w:rsidR="00EC42DB" w:rsidRPr="006757AA">
        <w:rPr>
          <w:noProof/>
          <w:sz w:val="29"/>
          <w:szCs w:val="29"/>
          <w:lang w:val="be-BY"/>
        </w:rPr>
        <w:t>ы</w:t>
      </w:r>
      <w:r w:rsidR="00AA7F41" w:rsidRPr="006757AA">
        <w:rPr>
          <w:noProof/>
          <w:sz w:val="29"/>
          <w:szCs w:val="29"/>
          <w:lang w:val="be-BY"/>
        </w:rPr>
        <w:t>тор</w:t>
      </w:r>
      <w:r w:rsidR="00EC42DB" w:rsidRPr="006757AA">
        <w:rPr>
          <w:noProof/>
          <w:sz w:val="29"/>
          <w:szCs w:val="29"/>
          <w:lang w:val="be-BY"/>
        </w:rPr>
        <w:t>ыі</w:t>
      </w:r>
      <w:r w:rsidR="00AA7F41" w:rsidRPr="006757AA">
        <w:rPr>
          <w:noProof/>
          <w:sz w:val="29"/>
          <w:szCs w:val="29"/>
          <w:lang w:val="be-BY"/>
        </w:rPr>
        <w:t xml:space="preserve"> </w:t>
      </w:r>
      <w:r w:rsidR="00EC42DB" w:rsidRPr="006757AA">
        <w:rPr>
          <w:noProof/>
          <w:sz w:val="29"/>
          <w:szCs w:val="29"/>
          <w:lang w:val="be-BY"/>
        </w:rPr>
        <w:t>аграгарадка</w:t>
      </w:r>
      <w:r w:rsidR="00AA7F41" w:rsidRPr="006757AA">
        <w:rPr>
          <w:noProof/>
          <w:sz w:val="29"/>
          <w:szCs w:val="29"/>
          <w:lang w:val="be-BY"/>
        </w:rPr>
        <w:t xml:space="preserve"> Туча</w:t>
      </w:r>
      <w:r w:rsidRPr="006757AA">
        <w:rPr>
          <w:noProof/>
          <w:sz w:val="29"/>
          <w:szCs w:val="29"/>
          <w:lang w:val="be-BY"/>
        </w:rPr>
        <w:t xml:space="preserve">, яго галоўным </w:t>
      </w:r>
      <w:r w:rsidR="006F5902" w:rsidRPr="006757AA">
        <w:rPr>
          <w:noProof/>
          <w:sz w:val="29"/>
          <w:szCs w:val="29"/>
          <w:lang w:val="be-BY"/>
        </w:rPr>
        <w:t>планіровачным ядром быў</w:t>
      </w:r>
      <w:r w:rsidRPr="006757AA">
        <w:rPr>
          <w:noProof/>
          <w:sz w:val="29"/>
          <w:szCs w:val="29"/>
          <w:lang w:val="be-BY"/>
        </w:rPr>
        <w:t xml:space="preserve"> і застаецца </w:t>
      </w:r>
      <w:r w:rsidR="006F5902" w:rsidRPr="006757AA">
        <w:rPr>
          <w:noProof/>
          <w:sz w:val="29"/>
          <w:szCs w:val="29"/>
          <w:lang w:val="be-BY"/>
        </w:rPr>
        <w:t>былы сядзібны комплекс Яленскіх.</w:t>
      </w:r>
      <w:r w:rsidR="00EC42DB" w:rsidRPr="006757AA">
        <w:rPr>
          <w:noProof/>
          <w:sz w:val="29"/>
          <w:szCs w:val="29"/>
          <w:lang w:val="be-BY"/>
        </w:rPr>
        <w:t xml:space="preserve"> </w:t>
      </w:r>
      <w:r w:rsidRPr="006757AA">
        <w:rPr>
          <w:noProof/>
          <w:sz w:val="29"/>
          <w:szCs w:val="29"/>
          <w:lang w:val="be-BY"/>
        </w:rPr>
        <w:t xml:space="preserve">Усе прапанаваныя мерапрыемствы і рэкамендацыі дапамогуць атрымаць закончаныя </w:t>
      </w:r>
      <w:r w:rsidR="00AA7F41" w:rsidRPr="006757AA">
        <w:rPr>
          <w:noProof/>
          <w:sz w:val="29"/>
          <w:szCs w:val="29"/>
          <w:lang w:val="be-BY"/>
        </w:rPr>
        <w:t>візуальныя</w:t>
      </w:r>
      <w:r w:rsidRPr="006757AA">
        <w:rPr>
          <w:noProof/>
          <w:sz w:val="29"/>
          <w:szCs w:val="29"/>
          <w:lang w:val="be-BY"/>
        </w:rPr>
        <w:t xml:space="preserve"> межы </w:t>
      </w:r>
      <w:r w:rsidR="00EC42DB" w:rsidRPr="006757AA">
        <w:rPr>
          <w:noProof/>
          <w:sz w:val="29"/>
          <w:szCs w:val="29"/>
          <w:lang w:val="be-BY"/>
        </w:rPr>
        <w:t>сядзі</w:t>
      </w:r>
      <w:r w:rsidR="00AA7F41" w:rsidRPr="006757AA">
        <w:rPr>
          <w:noProof/>
          <w:sz w:val="29"/>
          <w:szCs w:val="29"/>
          <w:lang w:val="be-BY"/>
        </w:rPr>
        <w:t>бы</w:t>
      </w:r>
      <w:r w:rsidRPr="006757AA">
        <w:rPr>
          <w:noProof/>
          <w:sz w:val="29"/>
          <w:szCs w:val="29"/>
          <w:lang w:val="be-BY"/>
        </w:rPr>
        <w:t>,</w:t>
      </w:r>
      <w:r w:rsidRPr="00F320DD">
        <w:rPr>
          <w:noProof/>
          <w:sz w:val="29"/>
          <w:szCs w:val="29"/>
          <w:lang w:val="be-BY"/>
        </w:rPr>
        <w:t xml:space="preserve"> значна ажывіць</w:t>
      </w:r>
      <w:r w:rsidR="00EC42DB">
        <w:rPr>
          <w:noProof/>
          <w:sz w:val="29"/>
          <w:szCs w:val="29"/>
          <w:lang w:val="be-BY"/>
        </w:rPr>
        <w:t xml:space="preserve"> </w:t>
      </w:r>
      <w:r w:rsidR="006F5902" w:rsidRPr="00F320DD">
        <w:rPr>
          <w:noProof/>
          <w:sz w:val="29"/>
          <w:szCs w:val="29"/>
          <w:lang w:val="be-BY"/>
        </w:rPr>
        <w:t>прылеглую тэрыторыю</w:t>
      </w:r>
      <w:r w:rsidRPr="00F320DD">
        <w:rPr>
          <w:noProof/>
          <w:sz w:val="29"/>
          <w:szCs w:val="29"/>
          <w:lang w:val="be-BY"/>
        </w:rPr>
        <w:t>, зрабіўшы яе больш прывабнай як для жыхароў, так і для гасцей.</w:t>
      </w:r>
    </w:p>
    <w:p w:rsidR="007F508D" w:rsidRPr="00F320DD" w:rsidRDefault="007F508D" w:rsidP="00B93338">
      <w:pPr>
        <w:pStyle w:val="newncpi0"/>
        <w:spacing w:before="0" w:after="0"/>
        <w:ind w:firstLine="709"/>
        <w:contextualSpacing/>
        <w:rPr>
          <w:noProof/>
          <w:sz w:val="29"/>
          <w:szCs w:val="29"/>
          <w:lang w:val="be-BY"/>
        </w:rPr>
      </w:pPr>
    </w:p>
    <w:p w:rsidR="00F20221" w:rsidRDefault="00F20221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</w:rPr>
      </w:pPr>
    </w:p>
    <w:p w:rsidR="00F20221" w:rsidRDefault="00F20221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</w:rPr>
      </w:pPr>
    </w:p>
    <w:p w:rsidR="00F20221" w:rsidRDefault="00F20221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</w:rPr>
      </w:pPr>
    </w:p>
    <w:p w:rsidR="00F20221" w:rsidRDefault="00F20221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</w:rPr>
      </w:pPr>
    </w:p>
    <w:p w:rsidR="00F20221" w:rsidRDefault="00F20221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</w:rPr>
      </w:pPr>
    </w:p>
    <w:p w:rsidR="00F20221" w:rsidRDefault="00F20221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</w:rPr>
      </w:pPr>
    </w:p>
    <w:p w:rsidR="00F20221" w:rsidRDefault="00F20221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</w:rPr>
      </w:pPr>
    </w:p>
    <w:p w:rsidR="00F20221" w:rsidRDefault="00F20221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</w:rPr>
      </w:pPr>
    </w:p>
    <w:p w:rsidR="00F20221" w:rsidRDefault="00F20221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</w:rPr>
      </w:pPr>
    </w:p>
    <w:p w:rsidR="00E117B4" w:rsidRPr="00F320DD" w:rsidRDefault="00E117B4" w:rsidP="00E117B4">
      <w:pPr>
        <w:spacing w:after="0" w:line="240" w:lineRule="auto"/>
        <w:ind w:right="0" w:firstLine="720"/>
        <w:contextualSpacing/>
        <w:jc w:val="center"/>
        <w:rPr>
          <w:rFonts w:ascii="TimesNewRomanPSMT" w:hAnsi="TimesNewRomanPSMT"/>
          <w:b/>
          <w:color w:val="auto"/>
          <w:sz w:val="27"/>
          <w:szCs w:val="27"/>
          <w:lang w:val="ru-RU"/>
        </w:rPr>
      </w:pPr>
      <w:r w:rsidRPr="00F320DD">
        <w:rPr>
          <w:rFonts w:ascii="TimesNewRomanPSMT" w:hAnsi="TimesNewRomanPSMT"/>
          <w:b/>
          <w:color w:val="auto"/>
          <w:sz w:val="27"/>
          <w:szCs w:val="27"/>
        </w:rPr>
        <w:lastRenderedPageBreak/>
        <w:t>Апо</w:t>
      </w:r>
      <w:r w:rsidR="00E21F32" w:rsidRPr="00F320DD">
        <w:rPr>
          <w:rFonts w:ascii="TimesNewRomanPSMT" w:hAnsi="TimesNewRomanPSMT"/>
          <w:b/>
          <w:color w:val="auto"/>
          <w:sz w:val="27"/>
          <w:szCs w:val="27"/>
        </w:rPr>
        <w:t>рны гісторыка-архітэктурны план</w:t>
      </w:r>
      <w:r w:rsidR="00E21F32" w:rsidRPr="00F320DD">
        <w:rPr>
          <w:rFonts w:ascii="TimesNewRomanPSMT" w:hAnsi="TimesNewRomanPSMT"/>
          <w:b/>
          <w:color w:val="auto"/>
          <w:sz w:val="27"/>
          <w:szCs w:val="27"/>
          <w:lang w:val="ru-RU"/>
        </w:rPr>
        <w:t xml:space="preserve"> (зыходныя даныя)</w:t>
      </w:r>
    </w:p>
    <w:p w:rsidR="008414AD" w:rsidRPr="00F320DD" w:rsidRDefault="002D4915" w:rsidP="008414AD">
      <w:pPr>
        <w:spacing w:after="0" w:line="240" w:lineRule="auto"/>
        <w:ind w:right="0" w:firstLine="0"/>
        <w:contextualSpacing/>
        <w:jc w:val="left"/>
        <w:rPr>
          <w:rFonts w:ascii="TimesNewRomanPSMT" w:hAnsi="TimesNewRomanPSMT"/>
          <w:b/>
          <w:color w:val="auto"/>
          <w:sz w:val="27"/>
          <w:szCs w:val="27"/>
        </w:rPr>
      </w:pPr>
      <w:r w:rsidRPr="00F320DD">
        <w:rPr>
          <w:b/>
          <w:sz w:val="27"/>
          <w:szCs w:val="27"/>
          <w:lang w:val="ru-RU" w:eastAsia="ru-RU"/>
        </w:rPr>
        <w:drawing>
          <wp:inline distT="0" distB="0" distL="0" distR="0">
            <wp:extent cx="5958000" cy="9360000"/>
            <wp:effectExtent l="0" t="0" r="5080" b="0"/>
            <wp:docPr id="12" name="Рисунок 12" descr="D:\ТУЧА ПЗО\і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УЧА ПЗО\і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-142"/>
                    <a:stretch/>
                  </pic:blipFill>
                  <pic:spPr bwMode="auto">
                    <a:xfrm>
                      <a:off x="0" y="0"/>
                      <a:ext cx="5958000" cy="9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117B4" w:rsidRPr="00F320DD" w:rsidRDefault="00FE14AA" w:rsidP="00FE14AA">
      <w:pPr>
        <w:spacing w:after="0" w:line="240" w:lineRule="auto"/>
        <w:ind w:right="0" w:firstLine="0"/>
        <w:contextualSpacing/>
        <w:rPr>
          <w:rFonts w:ascii="TimesNewRomanPSMT" w:hAnsi="TimesNewRomanPSMT"/>
          <w:color w:val="auto"/>
          <w:sz w:val="27"/>
          <w:szCs w:val="27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532620"/>
            <wp:effectExtent l="0" t="0" r="6985" b="0"/>
            <wp:docPr id="10" name="Рисунок 10" descr="D:\ТУЧА ПЗО\і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УЧА ПЗО\і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53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36B" w:rsidRPr="00F320DD" w:rsidRDefault="00FE14AA" w:rsidP="00FE14AA">
      <w:pPr>
        <w:spacing w:after="0" w:line="240" w:lineRule="auto"/>
        <w:ind w:right="0" w:firstLine="0"/>
        <w:contextualSpacing/>
        <w:jc w:val="left"/>
        <w:rPr>
          <w:noProof w:val="0"/>
          <w:color w:val="auto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447642"/>
            <wp:effectExtent l="0" t="0" r="6985" b="1270"/>
            <wp:docPr id="11" name="Рисунок 11" descr="D:\ТУЧА ПЗО\і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УЧА ПЗО\і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44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4879" w:rsidRPr="00F320DD" w:rsidRDefault="00FE14AA" w:rsidP="00FE14A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521825"/>
            <wp:effectExtent l="0" t="0" r="6985" b="3175"/>
            <wp:docPr id="13" name="Рисунок 13" descr="D:\ТУЧА ПЗО\і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УЧА ПЗО\і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1F5" w:rsidRPr="00F320DD" w:rsidRDefault="004031F5" w:rsidP="004031F5">
      <w:pPr>
        <w:spacing w:after="0" w:line="240" w:lineRule="auto"/>
        <w:ind w:right="0" w:firstLine="0"/>
        <w:contextualSpacing/>
        <w:jc w:val="center"/>
        <w:rPr>
          <w:b/>
          <w:noProof w:val="0"/>
          <w:sz w:val="27"/>
          <w:szCs w:val="27"/>
          <w:lang w:eastAsia="en-US"/>
        </w:rPr>
      </w:pPr>
      <w:r w:rsidRPr="00F320DD">
        <w:rPr>
          <w:b/>
          <w:noProof w:val="0"/>
          <w:sz w:val="27"/>
          <w:szCs w:val="27"/>
          <w:lang w:eastAsia="en-US"/>
        </w:rPr>
        <w:lastRenderedPageBreak/>
        <w:t xml:space="preserve">3.2. </w:t>
      </w:r>
      <w:r w:rsidR="00770F79" w:rsidRPr="00F320DD">
        <w:rPr>
          <w:b/>
          <w:noProof w:val="0"/>
          <w:sz w:val="27"/>
          <w:szCs w:val="27"/>
          <w:lang w:eastAsia="en-US"/>
        </w:rPr>
        <w:t>Сучасная фатаграфічная фіксацыя тэрыторыі</w:t>
      </w:r>
    </w:p>
    <w:p w:rsidR="005225D0" w:rsidRPr="00F320DD" w:rsidRDefault="00CE6AFC" w:rsidP="005F2E5B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drawing>
          <wp:inline distT="0" distB="0" distL="0" distR="0">
            <wp:extent cx="6031480" cy="9140521"/>
            <wp:effectExtent l="0" t="0" r="7620" b="3810"/>
            <wp:docPr id="6" name="Рисунок 6" descr="D:\ТУЧА ПЗО\общ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УЧА ПЗО\общ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-1026" b="1"/>
                    <a:stretch/>
                  </pic:blipFill>
                  <pic:spPr bwMode="auto">
                    <a:xfrm>
                      <a:off x="0" y="0"/>
                      <a:ext cx="6031865" cy="914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A3BC1" w:rsidRPr="00F320DD" w:rsidRDefault="007A3BC1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</w:p>
    <w:p w:rsidR="00892680" w:rsidRPr="00F320DD" w:rsidRDefault="00CE6AFC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578577"/>
            <wp:effectExtent l="0" t="0" r="6985" b="3810"/>
            <wp:docPr id="7" name="Рисунок 7" descr="D:\ТУЧА ПЗО\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УЧА ПЗО\ф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57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680" w:rsidRPr="00F320DD" w:rsidRDefault="00CE6AFC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5994000" cy="9648000"/>
            <wp:effectExtent l="0" t="0" r="6985" b="0"/>
            <wp:docPr id="8" name="Рисунок 8" descr="D:\ТУЧА ПЗО\ф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УЧА ПЗО\ф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000" cy="9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680" w:rsidRPr="00F320DD" w:rsidRDefault="00CE6AFC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5911200" cy="9648000"/>
            <wp:effectExtent l="0" t="0" r="0" b="0"/>
            <wp:docPr id="9" name="Рисунок 9" descr="D:\ТУЧА ПЗО\ф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УЧА ПЗО\ф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00" cy="9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680" w:rsidRPr="00F320DD" w:rsidRDefault="00CE6AFC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11997"/>
            <wp:effectExtent l="0" t="0" r="6985" b="8255"/>
            <wp:docPr id="14" name="Рисунок 14" descr="D:\ТУЧА ПЗО\ф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УЧА ПЗО\ф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1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680" w:rsidRPr="00F320DD" w:rsidRDefault="00CE6AFC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87128"/>
            <wp:effectExtent l="0" t="0" r="6985" b="9525"/>
            <wp:docPr id="15" name="Рисунок 15" descr="D:\ТУЧА ПЗО\ф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УЧА ПЗО\ф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8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680" w:rsidRPr="00F320DD" w:rsidRDefault="00CE6AFC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32620"/>
            <wp:effectExtent l="0" t="0" r="6985" b="6985"/>
            <wp:docPr id="16" name="Рисунок 16" descr="D:\ТУЧА ПЗО\ф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УЧА ПЗО\ф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3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CE6AFC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04800" cy="9648000"/>
            <wp:effectExtent l="0" t="0" r="0" b="0"/>
            <wp:docPr id="17" name="Рисунок 17" descr="D:\ТУЧА ПЗО\ф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УЧА ПЗО\ф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800" cy="9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CE6AFC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55200" cy="9648000"/>
            <wp:effectExtent l="0" t="0" r="3175" b="0"/>
            <wp:docPr id="18" name="Рисунок 18" descr="D:\ТУЧА ПЗО\ф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УЧА ПЗО\ф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200" cy="9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CE6AFC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92238"/>
            <wp:effectExtent l="0" t="0" r="6985" b="4445"/>
            <wp:docPr id="19" name="Рисунок 19" descr="D:\ТУЧА ПЗО\ф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ТУЧА ПЗО\ф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A37A5D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04800" cy="9648000"/>
            <wp:effectExtent l="0" t="0" r="0" b="0"/>
            <wp:docPr id="21" name="Рисунок 21" descr="D:\ТУЧА ПЗО\ф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ТУЧА ПЗО\ф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800" cy="9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E21F32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19678"/>
            <wp:effectExtent l="0" t="0" r="6985" b="635"/>
            <wp:docPr id="20" name="Рисунок 20" descr="D:\ТУЧА ПЗО\ф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УЧА ПЗО\ф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1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E21F32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79269"/>
            <wp:effectExtent l="0" t="0" r="6985" b="0"/>
            <wp:docPr id="22" name="Рисунок 22" descr="D:\ТУЧА ПЗО\ф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УЧА ПЗО\ф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7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E21F32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15041"/>
            <wp:effectExtent l="0" t="0" r="6985" b="5715"/>
            <wp:docPr id="23" name="Рисунок 23" descr="D:\ТУЧА ПЗО\ф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УЧА ПЗО\ф1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1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E21F32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92238"/>
            <wp:effectExtent l="0" t="0" r="6985" b="4445"/>
            <wp:docPr id="24" name="Рисунок 24" descr="D:\ТУЧА ПЗО\ф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УЧА ПЗО\ф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E21F32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69591"/>
            <wp:effectExtent l="0" t="0" r="6985" b="8255"/>
            <wp:docPr id="26" name="Рисунок 26" descr="D:\ТУЧА ПЗО\ф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УЧА ПЗО\ф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6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E21F32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81996"/>
            <wp:effectExtent l="0" t="0" r="6985" b="0"/>
            <wp:docPr id="27" name="Рисунок 27" descr="D:\ТУЧА ПЗО\ф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УЧА ПЗО\ф1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8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4AA" w:rsidRPr="00F320DD" w:rsidRDefault="009726BA" w:rsidP="00C50F2A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666300"/>
            <wp:effectExtent l="0" t="0" r="6985" b="0"/>
            <wp:docPr id="28" name="Рисунок 28" descr="D:\ТУЧА ПЗО\ф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ТУЧА ПЗО\ф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66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6C5" w:rsidRPr="00F320DD" w:rsidRDefault="009726BA" w:rsidP="0095459C">
      <w:pPr>
        <w:spacing w:after="0" w:line="240" w:lineRule="auto"/>
        <w:ind w:right="0" w:firstLine="0"/>
        <w:contextualSpacing/>
        <w:rPr>
          <w:b/>
          <w:noProof w:val="0"/>
          <w:sz w:val="27"/>
          <w:szCs w:val="27"/>
          <w:lang w:eastAsia="en-US"/>
        </w:rPr>
      </w:pPr>
      <w:r w:rsidRPr="00F320DD">
        <w:rPr>
          <w:b/>
          <w:sz w:val="27"/>
          <w:szCs w:val="27"/>
          <w:lang w:val="ru-RU" w:eastAsia="ru-RU"/>
        </w:rPr>
        <w:lastRenderedPageBreak/>
        <w:drawing>
          <wp:inline distT="0" distB="0" distL="0" distR="0">
            <wp:extent cx="6031865" cy="9599084"/>
            <wp:effectExtent l="0" t="0" r="6985" b="2540"/>
            <wp:docPr id="29" name="Рисунок 29" descr="D:\ТУЧА ПЗО\ф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УЧА ПЗО\ф1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959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BA7" w:rsidRPr="00F320DD" w:rsidRDefault="00680BA7" w:rsidP="00172373">
      <w:pPr>
        <w:spacing w:after="0" w:line="240" w:lineRule="auto"/>
        <w:ind w:right="0" w:firstLine="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  <w:r w:rsidRPr="00F320DD">
        <w:rPr>
          <w:b/>
          <w:noProof w:val="0"/>
          <w:color w:val="auto"/>
          <w:sz w:val="29"/>
          <w:szCs w:val="30"/>
          <w:lang w:eastAsia="en-US"/>
        </w:rPr>
        <w:lastRenderedPageBreak/>
        <w:t>4. Праект зон аховы нерухомых матэрыяльных гі</w:t>
      </w:r>
      <w:r w:rsidR="00BA1402" w:rsidRPr="00F320DD">
        <w:rPr>
          <w:b/>
          <w:noProof w:val="0"/>
          <w:color w:val="auto"/>
          <w:sz w:val="29"/>
          <w:szCs w:val="30"/>
          <w:lang w:eastAsia="en-US"/>
        </w:rPr>
        <w:t>сторыка-</w:t>
      </w:r>
      <w:r w:rsidRPr="00F320DD">
        <w:rPr>
          <w:b/>
          <w:noProof w:val="0"/>
          <w:color w:val="auto"/>
          <w:sz w:val="29"/>
          <w:szCs w:val="30"/>
          <w:lang w:eastAsia="en-US"/>
        </w:rPr>
        <w:t>культурных</w:t>
      </w:r>
      <w:r w:rsidR="006E7913">
        <w:rPr>
          <w:b/>
          <w:noProof w:val="0"/>
          <w:color w:val="auto"/>
          <w:sz w:val="29"/>
          <w:szCs w:val="30"/>
          <w:lang w:eastAsia="en-US"/>
        </w:rPr>
        <w:t xml:space="preserve"> </w:t>
      </w:r>
      <w:r w:rsidRPr="00F320DD">
        <w:rPr>
          <w:b/>
          <w:noProof w:val="0"/>
          <w:color w:val="auto"/>
          <w:sz w:val="29"/>
          <w:szCs w:val="30"/>
          <w:lang w:eastAsia="en-US"/>
        </w:rPr>
        <w:t xml:space="preserve">каштоўнасцей </w:t>
      </w:r>
    </w:p>
    <w:p w:rsidR="003B32EC" w:rsidRPr="00F320DD" w:rsidRDefault="003B32EC" w:rsidP="00BA1402">
      <w:pPr>
        <w:spacing w:after="0" w:line="240" w:lineRule="auto"/>
        <w:ind w:right="0" w:firstLine="720"/>
        <w:contextualSpacing/>
        <w:jc w:val="left"/>
        <w:rPr>
          <w:noProof w:val="0"/>
          <w:color w:val="auto"/>
          <w:sz w:val="29"/>
          <w:szCs w:val="30"/>
          <w:lang w:eastAsia="en-US"/>
        </w:rPr>
      </w:pPr>
    </w:p>
    <w:p w:rsidR="00680BA7" w:rsidRPr="00F320DD" w:rsidRDefault="00680BA7" w:rsidP="00680BA7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  <w:r w:rsidRPr="00F320DD">
        <w:rPr>
          <w:b/>
          <w:noProof w:val="0"/>
          <w:color w:val="auto"/>
          <w:sz w:val="29"/>
          <w:szCs w:val="30"/>
          <w:lang w:eastAsia="en-US"/>
        </w:rPr>
        <w:t>ГЛАВА 1</w:t>
      </w:r>
    </w:p>
    <w:p w:rsidR="0095459C" w:rsidRPr="00F320DD" w:rsidRDefault="0095459C" w:rsidP="00680BA7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</w:p>
    <w:p w:rsidR="00C135DC" w:rsidRPr="00F320DD" w:rsidRDefault="00680BA7" w:rsidP="00680BA7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  <w:r w:rsidRPr="00F320DD">
        <w:rPr>
          <w:b/>
          <w:noProof w:val="0"/>
          <w:color w:val="auto"/>
          <w:sz w:val="29"/>
          <w:szCs w:val="30"/>
          <w:lang w:eastAsia="en-US"/>
        </w:rPr>
        <w:t>АГУЛЬНЫЯ ПАЛАЖЭННІ</w:t>
      </w:r>
    </w:p>
    <w:p w:rsidR="004406C5" w:rsidRPr="00F320DD" w:rsidRDefault="004406C5" w:rsidP="00680BA7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</w:p>
    <w:p w:rsidR="00BC04B0" w:rsidRPr="00F320DD" w:rsidRDefault="001E513B" w:rsidP="00C135D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1. </w:t>
      </w:r>
      <w:r w:rsidR="006D7B9F" w:rsidRPr="00F320DD">
        <w:rPr>
          <w:noProof w:val="0"/>
          <w:color w:val="auto"/>
          <w:sz w:val="29"/>
          <w:szCs w:val="30"/>
          <w:lang w:eastAsia="en-US"/>
        </w:rPr>
        <w:t xml:space="preserve">Праект зон аховы нерухомых матэрыяльных гісторыка-культурных каштоўнасцей </w:t>
      </w:r>
      <w:r w:rsidR="00C84324" w:rsidRPr="00F320DD">
        <w:rPr>
          <w:noProof w:val="0"/>
          <w:color w:val="auto"/>
          <w:sz w:val="29"/>
          <w:szCs w:val="30"/>
          <w:lang w:eastAsia="en-US"/>
        </w:rPr>
        <w:t>«Фрагменты комплексу былой сядзібы: сядзібны дом, вадаёмы, фрагменты парку, рэшткі гаспадарчых пабудоў і спіртзавода», апошняя чвэрць ХVІІІ – пачатак ХХ стагоддзя, Мінская вобласць, Клецкі раён, в. Туча</w:t>
      </w:r>
      <w:r w:rsidR="006D7B9F" w:rsidRPr="00F320DD">
        <w:rPr>
          <w:noProof w:val="0"/>
          <w:color w:val="auto"/>
          <w:sz w:val="29"/>
          <w:szCs w:val="30"/>
          <w:lang w:eastAsia="en-US"/>
        </w:rPr>
        <w:t xml:space="preserve">(далей – праект зон аховы) распрацаваны на падставе пунктаў 2 і 3 артыкула 105 Кодэкса Рэспублікі Беларусь аб культуры. </w:t>
      </w:r>
    </w:p>
    <w:p w:rsidR="00BC04B0" w:rsidRPr="00F320DD" w:rsidRDefault="001E513B" w:rsidP="006A1BC8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2. </w:t>
      </w:r>
      <w:r w:rsidR="00C84324" w:rsidRPr="00F320DD">
        <w:rPr>
          <w:noProof w:val="0"/>
          <w:color w:val="auto"/>
          <w:sz w:val="29"/>
          <w:szCs w:val="30"/>
          <w:lang w:eastAsia="en-US"/>
        </w:rPr>
        <w:t xml:space="preserve">«Фрагменты комплексу былой сядзібы: сядзібны дом, вадаёмы, фрагменты парку, рэшткі гаспадарчых пабудоў і спіртзавода», апошняя чвэрць ХVІІІ – пачатак ХХ стагоддзя, Мінская вобласць, Клецкі раён, </w:t>
      </w:r>
      <w:r w:rsidR="006E7913">
        <w:rPr>
          <w:noProof w:val="0"/>
          <w:color w:val="auto"/>
          <w:sz w:val="29"/>
          <w:szCs w:val="30"/>
          <w:lang w:eastAsia="en-US"/>
        </w:rPr>
        <w:t xml:space="preserve">      аг</w:t>
      </w:r>
      <w:r w:rsidR="00C84324" w:rsidRPr="00F320DD">
        <w:rPr>
          <w:noProof w:val="0"/>
          <w:color w:val="auto"/>
          <w:sz w:val="29"/>
          <w:szCs w:val="30"/>
          <w:lang w:eastAsia="en-US"/>
        </w:rPr>
        <w:t>. Туча</w:t>
      </w:r>
      <w:r w:rsidR="006E7913">
        <w:rPr>
          <w:noProof w:val="0"/>
          <w:color w:val="auto"/>
          <w:sz w:val="29"/>
          <w:szCs w:val="30"/>
          <w:lang w:eastAsia="en-US"/>
        </w:rPr>
        <w:t xml:space="preserve"> </w:t>
      </w:r>
      <w:r w:rsidR="00C84324" w:rsidRPr="00F320DD">
        <w:rPr>
          <w:noProof w:val="0"/>
          <w:color w:val="auto"/>
          <w:sz w:val="29"/>
          <w:szCs w:val="30"/>
          <w:lang w:eastAsia="en-US"/>
        </w:rPr>
        <w:t>з’яўляе</w:t>
      </w:r>
      <w:r w:rsidR="006A1BC8" w:rsidRPr="00F320DD">
        <w:rPr>
          <w:noProof w:val="0"/>
          <w:color w:val="auto"/>
          <w:sz w:val="29"/>
          <w:szCs w:val="30"/>
          <w:lang w:eastAsia="en-US"/>
        </w:rPr>
        <w:t>цца нерухомай матэрыяльнай гісторыка-культурнай</w:t>
      </w:r>
      <w:r w:rsidR="00C84324" w:rsidRPr="00F320DD">
        <w:rPr>
          <w:noProof w:val="0"/>
          <w:color w:val="auto"/>
          <w:sz w:val="29"/>
          <w:szCs w:val="30"/>
          <w:lang w:eastAsia="en-US"/>
        </w:rPr>
        <w:t xml:space="preserve"> каштоўнасцю катэгорыі «3</w:t>
      </w:r>
      <w:r w:rsidR="006A1BC8" w:rsidRPr="00F320DD">
        <w:rPr>
          <w:noProof w:val="0"/>
          <w:color w:val="auto"/>
          <w:sz w:val="29"/>
          <w:szCs w:val="30"/>
          <w:lang w:eastAsia="en-US"/>
        </w:rPr>
        <w:t>», якая ўключана ў Дзяр</w:t>
      </w:r>
      <w:r w:rsidR="00C84324" w:rsidRPr="00F320DD">
        <w:rPr>
          <w:noProof w:val="0"/>
          <w:color w:val="auto"/>
          <w:sz w:val="29"/>
          <w:szCs w:val="30"/>
          <w:lang w:eastAsia="en-US"/>
        </w:rPr>
        <w:t>жаўны спіс гісторыка-культурных</w:t>
      </w:r>
      <w:r w:rsidR="006E7913">
        <w:rPr>
          <w:noProof w:val="0"/>
          <w:color w:val="auto"/>
          <w:sz w:val="29"/>
          <w:szCs w:val="30"/>
          <w:lang w:eastAsia="en-US"/>
        </w:rPr>
        <w:t xml:space="preserve"> </w:t>
      </w:r>
      <w:r w:rsidR="006A1BC8" w:rsidRPr="00F320DD">
        <w:rPr>
          <w:noProof w:val="0"/>
          <w:color w:val="auto"/>
          <w:sz w:val="29"/>
          <w:szCs w:val="30"/>
          <w:lang w:eastAsia="en-US"/>
        </w:rPr>
        <w:t xml:space="preserve">каштоўнасцей Рэспублікі Беларусь пад шыфрам </w:t>
      </w:r>
      <w:r w:rsidR="00C84324" w:rsidRPr="00F320DD">
        <w:rPr>
          <w:noProof w:val="0"/>
          <w:color w:val="auto"/>
          <w:sz w:val="29"/>
          <w:szCs w:val="30"/>
          <w:lang w:eastAsia="en-US"/>
        </w:rPr>
        <w:t>613Г000210</w:t>
      </w:r>
      <w:r w:rsidR="0010676E" w:rsidRPr="00F320DD">
        <w:rPr>
          <w:noProof w:val="0"/>
          <w:color w:val="auto"/>
          <w:sz w:val="29"/>
          <w:szCs w:val="30"/>
          <w:lang w:eastAsia="en-US"/>
        </w:rPr>
        <w:t>, згодна з  пастановай Савета Міністраў Рэспублікі Беларусь № 578 ад 14.05.2007 г.</w:t>
      </w:r>
    </w:p>
    <w:p w:rsidR="001E513B" w:rsidRPr="00F320DD" w:rsidRDefault="001E513B" w:rsidP="007F4DE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3.</w:t>
      </w:r>
      <w:r w:rsidRPr="00F320DD">
        <w:rPr>
          <w:noProof w:val="0"/>
          <w:color w:val="auto"/>
          <w:sz w:val="29"/>
          <w:szCs w:val="30"/>
          <w:lang w:val="ru-RU" w:eastAsia="en-US"/>
        </w:rPr>
        <w:t> 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Праект зон аховы распрацаваны індывідуальным прадпрымальнікам Вашкевічам </w:t>
      </w:r>
      <w:r w:rsidR="007A717A" w:rsidRPr="00F320DD">
        <w:rPr>
          <w:noProof w:val="0"/>
          <w:color w:val="auto"/>
          <w:sz w:val="29"/>
          <w:szCs w:val="30"/>
          <w:lang w:eastAsia="en-US"/>
        </w:rPr>
        <w:t>А.С.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па заказе </w:t>
      </w:r>
      <w:r w:rsidR="007F4DEC" w:rsidRPr="00F320DD">
        <w:rPr>
          <w:noProof w:val="0"/>
          <w:color w:val="auto"/>
          <w:sz w:val="29"/>
          <w:szCs w:val="30"/>
          <w:lang w:eastAsia="en-US"/>
        </w:rPr>
        <w:t xml:space="preserve">агракамбіната "Туча"- філіяла ААТ "МІНСК КРЫШТАЛЬ" </w:t>
      </w:r>
      <w:r w:rsidR="006E7913">
        <w:rPr>
          <w:noProof w:val="0"/>
          <w:color w:val="auto"/>
          <w:sz w:val="29"/>
          <w:szCs w:val="30"/>
          <w:lang w:eastAsia="en-US"/>
        </w:rPr>
        <w:t>–</w:t>
      </w:r>
      <w:r w:rsidR="007F4DEC" w:rsidRPr="00F320DD">
        <w:rPr>
          <w:noProof w:val="0"/>
          <w:color w:val="auto"/>
          <w:sz w:val="29"/>
          <w:szCs w:val="30"/>
          <w:lang w:eastAsia="en-US"/>
        </w:rPr>
        <w:t xml:space="preserve"> кіруючай кампаніі холдынгу "МІНСК КРЫШТАЛЬ ГРУПП"</w:t>
      </w:r>
    </w:p>
    <w:p w:rsidR="00BC04B0" w:rsidRPr="00F320DD" w:rsidRDefault="00E4616C" w:rsidP="007F4DE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4. </w:t>
      </w:r>
      <w:r w:rsidR="007F4DEC" w:rsidRPr="00F320DD">
        <w:rPr>
          <w:noProof w:val="0"/>
          <w:color w:val="auto"/>
          <w:sz w:val="29"/>
          <w:szCs w:val="30"/>
          <w:lang w:eastAsia="en-US"/>
        </w:rPr>
        <w:t>Праект зон аховы распрацаваны з мэтай забеспячэння захавання гісторыка-культурнай каштоўнасці і яе навакольнага асяроддзя, вызначае зоны аховы гісторыка-культурнай каштоўнасці і іх межы, рэжымы ўтрымання і выкарыстання зон аховы гісторыка-культурнай каштоўнасці.</w:t>
      </w:r>
    </w:p>
    <w:p w:rsidR="00BC04B0" w:rsidRPr="00F320DD" w:rsidRDefault="00E4616C" w:rsidP="00C135D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5. </w:t>
      </w:r>
      <w:r w:rsidR="006D7B9F" w:rsidRPr="00F320DD">
        <w:rPr>
          <w:noProof w:val="0"/>
          <w:color w:val="auto"/>
          <w:sz w:val="29"/>
          <w:szCs w:val="30"/>
          <w:lang w:eastAsia="en-US"/>
        </w:rPr>
        <w:t xml:space="preserve">Праект зон аховы распрацаваны на падставе архіўна-бібліяграфічных і натурных даследаванняў, аналізу горадабудаўнічай сітуацыі і ландшафту. </w:t>
      </w:r>
    </w:p>
    <w:p w:rsidR="00CA08D7" w:rsidRPr="00F320DD" w:rsidRDefault="00CA08D7" w:rsidP="007F4DEC">
      <w:pPr>
        <w:pStyle w:val="point"/>
        <w:ind w:firstLine="709"/>
        <w:rPr>
          <w:sz w:val="29"/>
          <w:szCs w:val="30"/>
          <w:lang w:val="be-BY"/>
        </w:rPr>
      </w:pPr>
      <w:r w:rsidRPr="00F320DD">
        <w:rPr>
          <w:sz w:val="29"/>
          <w:szCs w:val="30"/>
          <w:lang w:val="be-BY" w:eastAsia="en-US"/>
        </w:rPr>
        <w:t>6</w:t>
      </w:r>
      <w:r w:rsidR="00E4616C" w:rsidRPr="00F320DD">
        <w:rPr>
          <w:sz w:val="29"/>
          <w:szCs w:val="30"/>
          <w:lang w:val="be-BY" w:eastAsia="en-US"/>
        </w:rPr>
        <w:t xml:space="preserve">. </w:t>
      </w:r>
      <w:r w:rsidR="007F4DEC" w:rsidRPr="00F320DD">
        <w:rPr>
          <w:sz w:val="29"/>
          <w:szCs w:val="30"/>
          <w:lang w:val="be-BY"/>
        </w:rPr>
        <w:t>Праектам зон аховы ўстаноўлена тэрыторыя гісторыка-культурнай каштоўнасці і наступныя зоны аховы: ахоўная зона гісторыка-культурнай каштоўнасці (далей – ахоўная зона), зона рэгулявання забудовы гісторыка-культурнай каштоўнасці (далей – зона рэгулявання забудовы), зона аховы ландшафту гісторыка-культурнай каштоўнасці (далей – зона аховы ландшафту).</w:t>
      </w:r>
    </w:p>
    <w:p w:rsidR="00CA08D7" w:rsidRPr="00F320DD" w:rsidRDefault="00CA08D7" w:rsidP="00CA08D7">
      <w:pPr>
        <w:pStyle w:val="newncpi"/>
        <w:rPr>
          <w:sz w:val="29"/>
          <w:szCs w:val="30"/>
          <w:lang w:val="be-BY"/>
        </w:rPr>
      </w:pPr>
      <w:r w:rsidRPr="00F320DD">
        <w:rPr>
          <w:sz w:val="29"/>
          <w:szCs w:val="30"/>
          <w:lang w:val="be-BY"/>
        </w:rPr>
        <w:t xml:space="preserve">Межы зон аховы дадзены ў геаграфічнай сістэме каардынат </w:t>
      </w:r>
      <w:r w:rsidRPr="00F320DD">
        <w:rPr>
          <w:sz w:val="29"/>
          <w:szCs w:val="30"/>
          <w:lang w:val="en-US"/>
        </w:rPr>
        <w:t>WGS</w:t>
      </w:r>
      <w:r w:rsidRPr="00F320DD">
        <w:rPr>
          <w:sz w:val="29"/>
          <w:szCs w:val="30"/>
          <w:lang w:val="be-BY"/>
        </w:rPr>
        <w:t>84.</w:t>
      </w:r>
    </w:p>
    <w:p w:rsidR="00E4616C" w:rsidRPr="00F320DD" w:rsidRDefault="00CA08D7" w:rsidP="007A717A">
      <w:pPr>
        <w:pStyle w:val="newncpi"/>
        <w:rPr>
          <w:noProof/>
          <w:sz w:val="29"/>
          <w:szCs w:val="30"/>
          <w:lang w:val="be-BY"/>
        </w:rPr>
      </w:pPr>
      <w:r w:rsidRPr="00F320DD">
        <w:rPr>
          <w:noProof/>
          <w:sz w:val="29"/>
          <w:szCs w:val="30"/>
          <w:lang w:val="be-BY"/>
        </w:rPr>
        <w:t>Схема зон аховы нерухомай матэрыяльнай гісторыка-культурн</w:t>
      </w:r>
      <w:r w:rsidR="007A717A" w:rsidRPr="00F320DD">
        <w:rPr>
          <w:noProof/>
          <w:sz w:val="29"/>
          <w:szCs w:val="30"/>
          <w:lang w:val="be-BY"/>
        </w:rPr>
        <w:t>ай каштоўнасці дадаецца.</w:t>
      </w:r>
    </w:p>
    <w:p w:rsidR="007A717A" w:rsidRDefault="007A717A" w:rsidP="007A717A">
      <w:pPr>
        <w:pStyle w:val="newncpi"/>
        <w:rPr>
          <w:noProof/>
          <w:sz w:val="29"/>
          <w:szCs w:val="30"/>
          <w:lang w:val="be-BY"/>
        </w:rPr>
      </w:pPr>
    </w:p>
    <w:p w:rsidR="007A717A" w:rsidRPr="00F320DD" w:rsidRDefault="007A717A" w:rsidP="004D2A3C">
      <w:pPr>
        <w:pStyle w:val="newncpi"/>
        <w:ind w:firstLine="0"/>
        <w:rPr>
          <w:noProof/>
          <w:sz w:val="29"/>
          <w:szCs w:val="30"/>
          <w:lang w:val="be-BY"/>
        </w:rPr>
      </w:pPr>
      <w:bookmarkStart w:id="0" w:name="_GoBack"/>
      <w:bookmarkEnd w:id="0"/>
    </w:p>
    <w:p w:rsidR="006E7913" w:rsidRDefault="006E7913" w:rsidP="00794385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</w:p>
    <w:p w:rsidR="006E7913" w:rsidRDefault="006E7913" w:rsidP="00794385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</w:p>
    <w:p w:rsidR="0095459C" w:rsidRPr="00F320DD" w:rsidRDefault="00794385" w:rsidP="00794385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  <w:r w:rsidRPr="00F320DD">
        <w:rPr>
          <w:b/>
          <w:noProof w:val="0"/>
          <w:color w:val="auto"/>
          <w:sz w:val="29"/>
          <w:szCs w:val="30"/>
          <w:lang w:eastAsia="en-US"/>
        </w:rPr>
        <w:lastRenderedPageBreak/>
        <w:t>ГЛАВА 2</w:t>
      </w:r>
    </w:p>
    <w:p w:rsidR="00794385" w:rsidRPr="00F320DD" w:rsidRDefault="00794385" w:rsidP="007A717A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  <w:r w:rsidRPr="00F320DD">
        <w:rPr>
          <w:b/>
          <w:bCs/>
          <w:noProof w:val="0"/>
          <w:color w:val="auto"/>
          <w:sz w:val="29"/>
          <w:szCs w:val="30"/>
          <w:lang w:eastAsia="en-US"/>
        </w:rPr>
        <w:br/>
      </w:r>
      <w:r w:rsidR="007A717A" w:rsidRPr="00F320DD">
        <w:rPr>
          <w:b/>
          <w:noProof w:val="0"/>
          <w:color w:val="auto"/>
          <w:sz w:val="29"/>
          <w:szCs w:val="30"/>
          <w:lang w:eastAsia="en-US"/>
        </w:rPr>
        <w:t>ТЭРЫТОРЫЯ ГІСТОРЫКА-КУЛЬТУРН</w:t>
      </w:r>
      <w:r w:rsidR="007A717A" w:rsidRPr="00F320DD">
        <w:rPr>
          <w:b/>
          <w:noProof w:val="0"/>
          <w:color w:val="auto"/>
          <w:sz w:val="29"/>
          <w:szCs w:val="30"/>
          <w:lang w:val="ru-RU" w:eastAsia="en-US"/>
        </w:rPr>
        <w:t>АЙ</w:t>
      </w:r>
      <w:r w:rsidR="007A717A" w:rsidRPr="00F320DD">
        <w:rPr>
          <w:b/>
          <w:noProof w:val="0"/>
          <w:color w:val="auto"/>
          <w:sz w:val="29"/>
          <w:szCs w:val="30"/>
          <w:lang w:eastAsia="en-US"/>
        </w:rPr>
        <w:t xml:space="preserve"> КАШТОЎНАСЦІ</w:t>
      </w:r>
      <w:r w:rsidRPr="00F320DD">
        <w:rPr>
          <w:b/>
          <w:bCs/>
          <w:noProof w:val="0"/>
          <w:color w:val="auto"/>
          <w:sz w:val="29"/>
          <w:szCs w:val="30"/>
          <w:lang w:eastAsia="en-US"/>
        </w:rPr>
        <w:br/>
      </w:r>
      <w:r w:rsidRPr="00F320DD">
        <w:rPr>
          <w:b/>
          <w:noProof w:val="0"/>
          <w:color w:val="auto"/>
          <w:sz w:val="29"/>
          <w:szCs w:val="30"/>
          <w:lang w:eastAsia="en-US"/>
        </w:rPr>
        <w:t>АХОЎНАЯ ЗОНА</w:t>
      </w:r>
    </w:p>
    <w:p w:rsidR="00C50F2A" w:rsidRPr="00F320DD" w:rsidRDefault="00C50F2A" w:rsidP="00B6107E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</w:p>
    <w:p w:rsidR="0074221C" w:rsidRPr="00F320DD" w:rsidRDefault="00BD3DEB" w:rsidP="0074221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7. </w:t>
      </w:r>
      <w:r w:rsidR="0074221C" w:rsidRPr="00F320DD">
        <w:rPr>
          <w:noProof w:val="0"/>
          <w:color w:val="auto"/>
          <w:sz w:val="29"/>
          <w:szCs w:val="30"/>
          <w:lang w:eastAsia="en-US"/>
        </w:rPr>
        <w:t>Тэрыторыя гісторыка-культурнай каштоўнасці ўстаноўлена ў межах фрагментаў тэрыторыі гісторыка-культурнай каштоўнасці, якая захавалася, з улікам сучаснай горадабудаўнічай сітуацыі.</w:t>
      </w:r>
    </w:p>
    <w:p w:rsidR="00BD3DEB" w:rsidRPr="00F320DD" w:rsidRDefault="0074221C" w:rsidP="0074221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Тэрыторыя ахоўнай зоны супадае з тэрыторыяй гісторыка-культурнай каштоўнасці</w:t>
      </w:r>
      <w:r w:rsidR="007A717A" w:rsidRPr="00F320DD">
        <w:rPr>
          <w:noProof w:val="0"/>
          <w:color w:val="auto"/>
          <w:sz w:val="29"/>
          <w:szCs w:val="30"/>
          <w:lang w:eastAsia="en-US"/>
        </w:rPr>
        <w:t>.</w:t>
      </w:r>
    </w:p>
    <w:p w:rsidR="00BD3DEB" w:rsidRPr="00F320DD" w:rsidRDefault="00BD3DEB" w:rsidP="002617E7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Плошча тэрыторыі гісторыка-культурнай каштоўнасці складае </w:t>
      </w:r>
      <w:r w:rsidR="005E35D6" w:rsidRPr="00F320DD">
        <w:rPr>
          <w:noProof w:val="0"/>
          <w:color w:val="auto"/>
          <w:sz w:val="29"/>
          <w:szCs w:val="30"/>
          <w:lang w:val="ru-RU" w:eastAsia="en-US"/>
        </w:rPr>
        <w:t>8.2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га.</w:t>
      </w:r>
    </w:p>
    <w:p w:rsidR="00545534" w:rsidRPr="00F320DD" w:rsidRDefault="00BD3DEB" w:rsidP="008C0FCF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8. </w:t>
      </w:r>
      <w:r w:rsidR="008C0FCF" w:rsidRPr="00F320DD">
        <w:rPr>
          <w:noProof w:val="0"/>
          <w:color w:val="auto"/>
          <w:sz w:val="29"/>
          <w:szCs w:val="30"/>
          <w:lang w:eastAsia="en-US"/>
        </w:rPr>
        <w:t>Мяжой тэрыторыі гісторыка-культурнай каштоўнасці і ахоўнай зоны</w:t>
      </w:r>
      <w:r w:rsidR="00881B2B" w:rsidRPr="00F320DD">
        <w:rPr>
          <w:noProof w:val="0"/>
          <w:color w:val="auto"/>
          <w:sz w:val="29"/>
          <w:szCs w:val="30"/>
          <w:lang w:eastAsia="en-US"/>
        </w:rPr>
        <w:t xml:space="preserve"> былой сядзібы</w:t>
      </w:r>
      <w:r w:rsidR="008C0FCF" w:rsidRPr="00F320DD">
        <w:rPr>
          <w:noProof w:val="0"/>
          <w:color w:val="auto"/>
          <w:sz w:val="29"/>
          <w:szCs w:val="30"/>
          <w:lang w:eastAsia="en-US"/>
        </w:rPr>
        <w:t xml:space="preserve"> з’яўляюцца:</w:t>
      </w:r>
    </w:p>
    <w:p w:rsidR="00881B2B" w:rsidRPr="00F320DD" w:rsidRDefault="00881B2B" w:rsidP="00881B2B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на поўначы – умоўная лінія</w:t>
      </w:r>
      <w:r w:rsidR="00880DAF" w:rsidRPr="00F320DD">
        <w:rPr>
          <w:noProof w:val="0"/>
          <w:color w:val="auto"/>
          <w:sz w:val="29"/>
          <w:szCs w:val="30"/>
          <w:lang w:eastAsia="en-US"/>
        </w:rPr>
        <w:t>,</w:t>
      </w:r>
      <w:r w:rsidR="00515221">
        <w:rPr>
          <w:noProof w:val="0"/>
          <w:color w:val="auto"/>
          <w:sz w:val="29"/>
          <w:szCs w:val="30"/>
          <w:lang w:eastAsia="en-US"/>
        </w:rPr>
        <w:t xml:space="preserve"> </w:t>
      </w:r>
      <w:r w:rsidR="00880DAF" w:rsidRPr="00F320DD">
        <w:rPr>
          <w:noProof w:val="0"/>
          <w:color w:val="auto"/>
          <w:sz w:val="29"/>
          <w:szCs w:val="30"/>
          <w:lang w:eastAsia="en-US"/>
        </w:rPr>
        <w:t>якая ідзе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ад кропкі 1 </w:t>
      </w:r>
      <w:r w:rsidR="000A0053" w:rsidRPr="00F320DD">
        <w:rPr>
          <w:noProof w:val="0"/>
          <w:color w:val="auto"/>
          <w:sz w:val="29"/>
          <w:szCs w:val="30"/>
          <w:lang w:eastAsia="en-US"/>
        </w:rPr>
        <w:t>на паўночны ўсход</w:t>
      </w:r>
      <w:r w:rsidRPr="00F320DD">
        <w:rPr>
          <w:noProof w:val="0"/>
          <w:color w:val="auto"/>
          <w:sz w:val="29"/>
          <w:szCs w:val="30"/>
          <w:lang w:eastAsia="en-US"/>
        </w:rPr>
        <w:t>, паралельна гаспадарчай пабудове</w:t>
      </w:r>
      <w:r w:rsidR="007755FC" w:rsidRPr="00F320DD">
        <w:rPr>
          <w:noProof w:val="0"/>
          <w:color w:val="auto"/>
          <w:sz w:val="29"/>
          <w:szCs w:val="30"/>
          <w:lang w:eastAsia="en-US"/>
        </w:rPr>
        <w:t xml:space="preserve"> (свірну)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з водступам ад яе 10.0</w:t>
      </w:r>
      <w:r w:rsidR="00515221">
        <w:rPr>
          <w:noProof w:val="0"/>
          <w:color w:val="auto"/>
          <w:sz w:val="29"/>
          <w:szCs w:val="30"/>
          <w:lang w:eastAsia="en-US"/>
        </w:rPr>
        <w:t xml:space="preserve"> 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м да кропкі 2, далей </w:t>
      </w:r>
      <w:r w:rsidR="000A0053" w:rsidRPr="00F320DD">
        <w:rPr>
          <w:noProof w:val="0"/>
          <w:color w:val="auto"/>
          <w:sz w:val="29"/>
          <w:szCs w:val="30"/>
          <w:lang w:eastAsia="en-US"/>
        </w:rPr>
        <w:t>на паўднёвы захад да кропкі 3;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далей</w:t>
      </w:r>
      <w:r w:rsidR="000A0053" w:rsidRPr="00F320DD">
        <w:rPr>
          <w:noProof w:val="0"/>
          <w:color w:val="auto"/>
          <w:sz w:val="29"/>
          <w:szCs w:val="30"/>
          <w:lang w:eastAsia="en-US"/>
        </w:rPr>
        <w:t xml:space="preserve">на паўднёвы ўсход </w:t>
      </w:r>
      <w:r w:rsidRPr="00F320DD">
        <w:rPr>
          <w:noProof w:val="0"/>
          <w:color w:val="auto"/>
          <w:sz w:val="29"/>
          <w:szCs w:val="30"/>
          <w:lang w:eastAsia="en-US"/>
        </w:rPr>
        <w:t>да кропкі 4;</w:t>
      </w:r>
    </w:p>
    <w:p w:rsidR="00881B2B" w:rsidRPr="00F320DD" w:rsidRDefault="00881B2B" w:rsidP="00881B2B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на ўсходзе – умоўная лінія</w:t>
      </w:r>
      <w:r w:rsidR="00880DAF" w:rsidRPr="00F320DD">
        <w:rPr>
          <w:noProof w:val="0"/>
          <w:color w:val="auto"/>
          <w:sz w:val="29"/>
          <w:szCs w:val="30"/>
          <w:lang w:eastAsia="en-US"/>
        </w:rPr>
        <w:t>,якая ідзе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ад кропкі 4</w:t>
      </w:r>
      <w:r w:rsidR="000A0053" w:rsidRPr="00F320DD">
        <w:rPr>
          <w:noProof w:val="0"/>
          <w:color w:val="auto"/>
          <w:sz w:val="29"/>
          <w:szCs w:val="30"/>
          <w:lang w:eastAsia="en-US"/>
        </w:rPr>
        <w:t>на паўднёвы захад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да кропкі 5;</w:t>
      </w:r>
    </w:p>
    <w:p w:rsidR="00881B2B" w:rsidRPr="00F320DD" w:rsidRDefault="00881B2B" w:rsidP="00881B2B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на поўдні – умоўная лінія</w:t>
      </w:r>
      <w:r w:rsidR="00880DAF" w:rsidRPr="00F320DD">
        <w:rPr>
          <w:noProof w:val="0"/>
          <w:color w:val="auto"/>
          <w:sz w:val="29"/>
          <w:szCs w:val="30"/>
          <w:lang w:eastAsia="en-US"/>
        </w:rPr>
        <w:t>,якая ідзе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ад кропкі 5 </w:t>
      </w:r>
      <w:r w:rsidR="000A0053" w:rsidRPr="00F320DD">
        <w:rPr>
          <w:noProof w:val="0"/>
          <w:color w:val="auto"/>
          <w:sz w:val="29"/>
          <w:szCs w:val="30"/>
          <w:lang w:eastAsia="en-US"/>
        </w:rPr>
        <w:t>на паўночны захад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да кропкі 6 на адлегласці 5.0м ад </w:t>
      </w:r>
      <w:r w:rsidR="005158A7" w:rsidRPr="00F320DD">
        <w:rPr>
          <w:noProof w:val="0"/>
          <w:color w:val="auto"/>
          <w:sz w:val="29"/>
          <w:szCs w:val="30"/>
          <w:lang w:eastAsia="en-US"/>
        </w:rPr>
        <w:t>вуглаво</w:t>
      </w:r>
      <w:r w:rsidRPr="00F320DD">
        <w:rPr>
          <w:noProof w:val="0"/>
          <w:color w:val="auto"/>
          <w:sz w:val="29"/>
          <w:szCs w:val="30"/>
          <w:lang w:eastAsia="en-US"/>
        </w:rPr>
        <w:t>й гаспадарчай пабудовы</w:t>
      </w:r>
      <w:r w:rsidR="00F7037D" w:rsidRPr="00F320DD">
        <w:rPr>
          <w:noProof w:val="0"/>
          <w:color w:val="auto"/>
          <w:sz w:val="29"/>
          <w:szCs w:val="30"/>
          <w:lang w:eastAsia="en-US"/>
        </w:rPr>
        <w:t xml:space="preserve"> (карчмы)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, далей на паўночны ўсход да кропкі 7, з водступам </w:t>
      </w:r>
      <w:r w:rsidR="000A0053" w:rsidRPr="00F320DD">
        <w:rPr>
          <w:noProof w:val="0"/>
          <w:color w:val="auto"/>
          <w:sz w:val="29"/>
          <w:szCs w:val="30"/>
          <w:lang w:eastAsia="en-US"/>
        </w:rPr>
        <w:t>ад гаспадарчай пабудовы на 5.0</w:t>
      </w:r>
      <w:r w:rsidR="00515221">
        <w:rPr>
          <w:noProof w:val="0"/>
          <w:color w:val="auto"/>
          <w:sz w:val="29"/>
          <w:szCs w:val="30"/>
          <w:lang w:eastAsia="en-US"/>
        </w:rPr>
        <w:t xml:space="preserve"> </w:t>
      </w:r>
      <w:r w:rsidR="000A0053" w:rsidRPr="00F320DD">
        <w:rPr>
          <w:noProof w:val="0"/>
          <w:color w:val="auto"/>
          <w:sz w:val="29"/>
          <w:szCs w:val="30"/>
          <w:lang w:eastAsia="en-US"/>
        </w:rPr>
        <w:t>м;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далей на паўночны захад, уздоўж праезду, да кропкі 8;</w:t>
      </w:r>
    </w:p>
    <w:p w:rsidR="00881B2B" w:rsidRPr="00F320DD" w:rsidRDefault="00881B2B" w:rsidP="00881B2B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на захадзе - умоўная лінія</w:t>
      </w:r>
      <w:r w:rsidR="00880DAF" w:rsidRPr="00F320DD">
        <w:rPr>
          <w:noProof w:val="0"/>
          <w:color w:val="auto"/>
          <w:sz w:val="29"/>
          <w:szCs w:val="30"/>
          <w:lang w:eastAsia="en-US"/>
        </w:rPr>
        <w:t>,</w:t>
      </w:r>
      <w:r w:rsidR="00515221">
        <w:rPr>
          <w:noProof w:val="0"/>
          <w:color w:val="auto"/>
          <w:sz w:val="29"/>
          <w:szCs w:val="30"/>
          <w:lang w:eastAsia="en-US"/>
        </w:rPr>
        <w:t xml:space="preserve"> </w:t>
      </w:r>
      <w:r w:rsidR="00880DAF" w:rsidRPr="00F320DD">
        <w:rPr>
          <w:noProof w:val="0"/>
          <w:color w:val="auto"/>
          <w:sz w:val="29"/>
          <w:szCs w:val="30"/>
          <w:lang w:eastAsia="en-US"/>
        </w:rPr>
        <w:t>якая ідзе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ад </w:t>
      </w:r>
      <w:r w:rsidR="00F7037D" w:rsidRPr="00F320DD">
        <w:rPr>
          <w:noProof w:val="0"/>
          <w:color w:val="auto"/>
          <w:sz w:val="29"/>
          <w:szCs w:val="30"/>
          <w:lang w:eastAsia="en-US"/>
        </w:rPr>
        <w:t>кропкі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8 </w:t>
      </w:r>
      <w:r w:rsidR="000A0053" w:rsidRPr="00F320DD">
        <w:rPr>
          <w:noProof w:val="0"/>
          <w:color w:val="auto"/>
          <w:sz w:val="29"/>
          <w:szCs w:val="30"/>
          <w:lang w:val="ru-RU" w:eastAsia="en-US"/>
        </w:rPr>
        <w:t>на</w:t>
      </w:r>
      <w:r w:rsidR="000A0053" w:rsidRPr="00F320DD">
        <w:rPr>
          <w:noProof w:val="0"/>
          <w:color w:val="auto"/>
          <w:sz w:val="29"/>
          <w:szCs w:val="30"/>
          <w:lang w:eastAsia="en-US"/>
        </w:rPr>
        <w:t xml:space="preserve"> паўночны ўсход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да </w:t>
      </w:r>
      <w:r w:rsidR="00F7037D" w:rsidRPr="00F320DD">
        <w:rPr>
          <w:noProof w:val="0"/>
          <w:color w:val="auto"/>
          <w:sz w:val="29"/>
          <w:szCs w:val="30"/>
          <w:lang w:eastAsia="en-US"/>
        </w:rPr>
        <w:t>кропкі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1.</w:t>
      </w:r>
    </w:p>
    <w:p w:rsidR="008C0FCF" w:rsidRPr="00F320DD" w:rsidRDefault="008C0FCF" w:rsidP="00881B2B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val="ru-RU" w:eastAsia="en-US"/>
        </w:rPr>
        <w:t xml:space="preserve">9. </w:t>
      </w:r>
      <w:r w:rsidRPr="00F320DD">
        <w:rPr>
          <w:noProof w:val="0"/>
          <w:color w:val="auto"/>
          <w:sz w:val="29"/>
          <w:szCs w:val="30"/>
          <w:lang w:eastAsia="en-US"/>
        </w:rPr>
        <w:t>На тэрыторыі ахоўнай зоны забараняецца:</w:t>
      </w:r>
    </w:p>
    <w:p w:rsidR="008C0FCF" w:rsidRPr="00F320DD" w:rsidRDefault="008C0FCF" w:rsidP="008C0FC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узвядзенне будынкаў і збудаванняў, акрамя навукова абгрунтаванага аднаўлення страчаных гістарычных аб’ектаў і гістарычнай планіроўкі</w:t>
      </w:r>
      <w:r w:rsidR="005A301D" w:rsidRPr="00F320DD">
        <w:rPr>
          <w:noProof w:val="0"/>
          <w:color w:val="auto"/>
          <w:sz w:val="29"/>
          <w:szCs w:val="30"/>
          <w:lang w:eastAsia="en-US"/>
        </w:rPr>
        <w:t>,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выкананага </w:t>
      </w:r>
      <w:r w:rsidR="0036513D" w:rsidRPr="00F320DD">
        <w:rPr>
          <w:noProof w:val="0"/>
          <w:color w:val="auto"/>
          <w:sz w:val="29"/>
          <w:szCs w:val="30"/>
          <w:lang w:eastAsia="en-US"/>
        </w:rPr>
        <w:t>на падставе навукова-даследчых работ</w:t>
      </w:r>
      <w:r w:rsidRPr="00F320DD">
        <w:rPr>
          <w:noProof w:val="0"/>
          <w:color w:val="auto"/>
          <w:sz w:val="29"/>
          <w:szCs w:val="30"/>
          <w:lang w:eastAsia="en-US"/>
        </w:rPr>
        <w:t>;</w:t>
      </w:r>
    </w:p>
    <w:p w:rsidR="008C0FCF" w:rsidRPr="00F320DD" w:rsidRDefault="008C0FCF" w:rsidP="0035019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знішчэнне, прычыненне шкоды, пагаршэнне тэхніч</w:t>
      </w:r>
      <w:r w:rsidR="0035019F" w:rsidRPr="00F320DD">
        <w:rPr>
          <w:noProof w:val="0"/>
          <w:color w:val="auto"/>
          <w:sz w:val="29"/>
          <w:szCs w:val="30"/>
          <w:lang w:eastAsia="en-US"/>
        </w:rPr>
        <w:t xml:space="preserve">нага стану гісторыка-культурнай </w:t>
      </w:r>
      <w:r w:rsidRPr="00F320DD">
        <w:rPr>
          <w:noProof w:val="0"/>
          <w:color w:val="auto"/>
          <w:sz w:val="29"/>
          <w:szCs w:val="30"/>
          <w:lang w:eastAsia="en-US"/>
        </w:rPr>
        <w:t>каштоўнасці, а таксама навукова неабгрунтаванае змяненне (у тым ліку змяненне</w:t>
      </w:r>
      <w:r w:rsidR="00F03F94">
        <w:rPr>
          <w:noProof w:val="0"/>
          <w:color w:val="auto"/>
          <w:sz w:val="29"/>
          <w:szCs w:val="30"/>
          <w:lang w:eastAsia="en-US"/>
        </w:rPr>
        <w:t xml:space="preserve"> </w:t>
      </w:r>
      <w:r w:rsidRPr="00F320DD">
        <w:rPr>
          <w:noProof w:val="0"/>
          <w:color w:val="auto"/>
          <w:sz w:val="29"/>
          <w:szCs w:val="30"/>
          <w:lang w:eastAsia="en-US"/>
        </w:rPr>
        <w:t>параметраў будынкаў, страта канструктыўных і архітэктурных асаблівасцей і элементаў)</w:t>
      </w:r>
      <w:r w:rsidR="00D9659B">
        <w:rPr>
          <w:noProof w:val="0"/>
          <w:color w:val="auto"/>
          <w:sz w:val="29"/>
          <w:szCs w:val="30"/>
          <w:lang w:eastAsia="en-US"/>
        </w:rPr>
        <w:t xml:space="preserve"> </w:t>
      </w:r>
      <w:r w:rsidRPr="00F320DD">
        <w:rPr>
          <w:noProof w:val="0"/>
          <w:color w:val="auto"/>
          <w:sz w:val="29"/>
          <w:szCs w:val="30"/>
          <w:lang w:eastAsia="en-US"/>
        </w:rPr>
        <w:t>і пагаршэнне ўмоў яе ўспрымання;</w:t>
      </w:r>
    </w:p>
    <w:p w:rsidR="008C0FCF" w:rsidRPr="00F320DD" w:rsidRDefault="008C0FCF" w:rsidP="0035019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рэканструкцыя і мадэрнізацыя дысгар</w:t>
      </w:r>
      <w:r w:rsidR="0035019F" w:rsidRPr="00F320DD">
        <w:rPr>
          <w:noProof w:val="0"/>
          <w:color w:val="auto"/>
          <w:sz w:val="29"/>
          <w:szCs w:val="30"/>
          <w:lang w:eastAsia="en-US"/>
        </w:rPr>
        <w:t xml:space="preserve">манічных будынкаў і збудаванняў </w:t>
      </w:r>
      <w:r w:rsidRPr="00F320DD">
        <w:rPr>
          <w:noProof w:val="0"/>
          <w:color w:val="auto"/>
          <w:sz w:val="29"/>
          <w:szCs w:val="30"/>
          <w:lang w:eastAsia="en-US"/>
        </w:rPr>
        <w:t>з павелічэннем іх аб’ёмна-прасторавага рашэння і без прыняцця адпаведных мер па іх</w:t>
      </w:r>
      <w:r w:rsidR="00D9659B">
        <w:rPr>
          <w:noProof w:val="0"/>
          <w:color w:val="auto"/>
          <w:sz w:val="29"/>
          <w:szCs w:val="30"/>
          <w:lang w:eastAsia="en-US"/>
        </w:rPr>
        <w:t xml:space="preserve"> </w:t>
      </w:r>
      <w:r w:rsidRPr="00F320DD">
        <w:rPr>
          <w:noProof w:val="0"/>
          <w:color w:val="auto"/>
          <w:sz w:val="29"/>
          <w:szCs w:val="30"/>
          <w:lang w:eastAsia="en-US"/>
        </w:rPr>
        <w:t>нейтралізацыі ў навакольным асяроддзі;</w:t>
      </w:r>
    </w:p>
    <w:p w:rsidR="008C0FCF" w:rsidRPr="00F320DD" w:rsidRDefault="008C0FCF" w:rsidP="0035019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навукова неабгрунтаваная змена ўмоў </w:t>
      </w:r>
      <w:r w:rsidR="0035019F" w:rsidRPr="00F320DD">
        <w:rPr>
          <w:noProof w:val="0"/>
          <w:color w:val="auto"/>
          <w:sz w:val="29"/>
          <w:szCs w:val="30"/>
          <w:lang w:eastAsia="en-US"/>
        </w:rPr>
        <w:t xml:space="preserve">успрымання гісторыка-культурнай 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каштоўнасці, змяненне </w:t>
      </w:r>
      <w:r w:rsidR="005A301D" w:rsidRPr="00F320DD">
        <w:rPr>
          <w:noProof w:val="0"/>
          <w:color w:val="auto"/>
          <w:sz w:val="29"/>
          <w:szCs w:val="30"/>
          <w:lang w:eastAsia="en-US"/>
        </w:rPr>
        <w:t>рэльефу і характару ландшафту;</w:t>
      </w:r>
    </w:p>
    <w:p w:rsidR="005A301D" w:rsidRPr="00F320DD" w:rsidRDefault="00134629" w:rsidP="0035019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будаўніцтва дадатковых транзітных транспартных камунікацый, акрамя рэканструкцыі мясцовых праездаў і п</w:t>
      </w:r>
      <w:r w:rsidR="005A301D" w:rsidRPr="00F320DD">
        <w:rPr>
          <w:noProof w:val="0"/>
          <w:color w:val="auto"/>
          <w:sz w:val="29"/>
          <w:szCs w:val="30"/>
          <w:lang w:eastAsia="en-US"/>
        </w:rPr>
        <w:t>ад’ездаў да г</w:t>
      </w:r>
      <w:r w:rsidRPr="00F320DD">
        <w:rPr>
          <w:noProof w:val="0"/>
          <w:color w:val="auto"/>
          <w:sz w:val="29"/>
          <w:szCs w:val="30"/>
          <w:lang w:eastAsia="en-US"/>
        </w:rPr>
        <w:t>історыка-культурнай каштоўнасці;</w:t>
      </w:r>
    </w:p>
    <w:p w:rsidR="005A301D" w:rsidRPr="00F320DD" w:rsidRDefault="005A301D" w:rsidP="00134629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высечка дрэў (акрамя аб’ектаў расліннага свету, якія знаходзяцца ў неналежным (аварыйным) стане на падставе адпаведнага заключэння, а таксама акрамя санітарных рубак) без іх наступнага аднаўлення;</w:t>
      </w:r>
    </w:p>
    <w:p w:rsidR="008C0FCF" w:rsidRPr="00F320DD" w:rsidRDefault="008C0FCF" w:rsidP="0035019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lastRenderedPageBreak/>
        <w:t>правядзенне работ па добраўпарадкаванні і азяля</w:t>
      </w:r>
      <w:r w:rsidR="0035019F" w:rsidRPr="00F320DD">
        <w:rPr>
          <w:noProof w:val="0"/>
          <w:color w:val="auto"/>
          <w:sz w:val="29"/>
          <w:szCs w:val="30"/>
          <w:lang w:eastAsia="en-US"/>
        </w:rPr>
        <w:t xml:space="preserve">ненні, якое пагаршае ўспрыманне </w:t>
      </w:r>
      <w:r w:rsidRPr="00F320DD">
        <w:rPr>
          <w:noProof w:val="0"/>
          <w:color w:val="auto"/>
          <w:sz w:val="29"/>
          <w:szCs w:val="30"/>
          <w:lang w:eastAsia="en-US"/>
        </w:rPr>
        <w:t>аб’ёмна-прасторавых уласцівасцей і элементаў гісторыка-культурнай каштоўнасці, безуліку традыцыйных прыёмаў і матэрыялаў;</w:t>
      </w:r>
    </w:p>
    <w:p w:rsidR="008C0FCF" w:rsidRPr="00F320DD" w:rsidRDefault="008C0FCF" w:rsidP="0035019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усталяванне сродкаў вонкавай рэкламы, якія ствараюць п</w:t>
      </w:r>
      <w:r w:rsidR="0035019F" w:rsidRPr="00F320DD">
        <w:rPr>
          <w:noProof w:val="0"/>
          <w:color w:val="auto"/>
          <w:sz w:val="29"/>
          <w:szCs w:val="30"/>
          <w:lang w:eastAsia="en-US"/>
        </w:rPr>
        <w:t xml:space="preserve">ерашкоды для візуальнага </w:t>
      </w:r>
      <w:r w:rsidRPr="00F320DD">
        <w:rPr>
          <w:noProof w:val="0"/>
          <w:color w:val="auto"/>
          <w:sz w:val="29"/>
          <w:szCs w:val="30"/>
          <w:lang w:eastAsia="en-US"/>
        </w:rPr>
        <w:t>ўспрымання аб’ёмна-прасторавых уласцівасцей гісторыка-культурных каштоўнасцей;</w:t>
      </w:r>
    </w:p>
    <w:p w:rsidR="008C0FCF" w:rsidRPr="00F320DD" w:rsidRDefault="008C0FCF" w:rsidP="0035019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будаўніцтва наземных інжынерных камунікацый </w:t>
      </w:r>
      <w:r w:rsidR="0035019F" w:rsidRPr="00F320DD">
        <w:rPr>
          <w:noProof w:val="0"/>
          <w:color w:val="auto"/>
          <w:sz w:val="29"/>
          <w:szCs w:val="30"/>
          <w:lang w:eastAsia="en-US"/>
        </w:rPr>
        <w:t xml:space="preserve">і збудаванняў, акрамя элементаў </w:t>
      </w:r>
      <w:r w:rsidRPr="00F320DD">
        <w:rPr>
          <w:noProof w:val="0"/>
          <w:color w:val="auto"/>
          <w:sz w:val="29"/>
          <w:szCs w:val="30"/>
          <w:lang w:eastAsia="en-US"/>
        </w:rPr>
        <w:t>вонкавага асвятлення;</w:t>
      </w:r>
    </w:p>
    <w:p w:rsidR="008C0FCF" w:rsidRPr="00F320DD" w:rsidRDefault="008C0FCF" w:rsidP="008C0FC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уладкаванне вонкавага асвятлення, якое пагаршае ўмовы ўспрымання гісторыка</w:t>
      </w:r>
      <w:r w:rsidR="0090415A" w:rsidRPr="00F320DD">
        <w:rPr>
          <w:noProof w:val="0"/>
          <w:color w:val="auto"/>
          <w:sz w:val="29"/>
          <w:szCs w:val="30"/>
          <w:lang w:eastAsia="en-US"/>
        </w:rPr>
        <w:t>-</w:t>
      </w:r>
      <w:r w:rsidRPr="00F320DD">
        <w:rPr>
          <w:noProof w:val="0"/>
          <w:color w:val="auto"/>
          <w:sz w:val="29"/>
          <w:szCs w:val="30"/>
          <w:lang w:eastAsia="en-US"/>
        </w:rPr>
        <w:t>культурнай каштоўнасці;</w:t>
      </w:r>
    </w:p>
    <w:p w:rsidR="00017C4F" w:rsidRPr="00F320DD" w:rsidRDefault="008C0FCF" w:rsidP="0035019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размяшчэнне прамысловых прадпрыемстваў</w:t>
      </w:r>
      <w:r w:rsidR="0035019F" w:rsidRPr="00F320DD">
        <w:rPr>
          <w:noProof w:val="0"/>
          <w:color w:val="auto"/>
          <w:sz w:val="29"/>
          <w:szCs w:val="30"/>
          <w:lang w:eastAsia="en-US"/>
        </w:rPr>
        <w:t xml:space="preserve">, транспартна-складскіх і іншых </w:t>
      </w:r>
      <w:r w:rsidRPr="00F320DD">
        <w:rPr>
          <w:noProof w:val="0"/>
          <w:color w:val="auto"/>
          <w:sz w:val="29"/>
          <w:szCs w:val="30"/>
          <w:lang w:eastAsia="en-US"/>
        </w:rPr>
        <w:t>будынкаў, якія павялічваюць грузавыя патокі, забруджваюць паветраны басейн,з’яўляюцца</w:t>
      </w:r>
      <w:r w:rsidR="00FB210E" w:rsidRPr="00F320DD">
        <w:rPr>
          <w:noProof w:val="0"/>
          <w:color w:val="auto"/>
          <w:sz w:val="29"/>
          <w:szCs w:val="30"/>
          <w:lang w:eastAsia="en-US"/>
        </w:rPr>
        <w:t xml:space="preserve"> выбухова- і пажаранебяспечнымі;</w:t>
      </w:r>
    </w:p>
    <w:p w:rsidR="00937E19" w:rsidRPr="00F320DD" w:rsidRDefault="00937E19" w:rsidP="00937E19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ажыццяўленне гаспадарчай дзейнасці, якая шкодзіць гісторыка-культурным каштоўнасцям, а</w:t>
      </w:r>
      <w:r w:rsidR="002403E5" w:rsidRPr="00F320DD">
        <w:rPr>
          <w:noProof w:val="0"/>
          <w:color w:val="auto"/>
          <w:sz w:val="29"/>
          <w:szCs w:val="30"/>
          <w:lang w:eastAsia="en-US"/>
        </w:rPr>
        <w:t>ль</w:t>
      </w:r>
      <w:r w:rsidRPr="00F320DD">
        <w:rPr>
          <w:noProof w:val="0"/>
          <w:color w:val="auto"/>
          <w:sz w:val="29"/>
          <w:szCs w:val="30"/>
          <w:lang w:eastAsia="en-US"/>
        </w:rPr>
        <w:t>бо скажае ўспрыманне гістарычнага характара тэрыторыі і ландшафта;</w:t>
      </w:r>
    </w:p>
    <w:p w:rsidR="00FB210E" w:rsidRPr="00F320DD" w:rsidRDefault="00FB210E" w:rsidP="00FB210E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правядзенне земляных работ без правядзення археалагічных даследаванняў па выяўленні археалагічных аб’ектаў і артэфактаў у адпаведнасці з артыкуламі 129 і 130 Кодэкса Рэспублікі Беларусь аб культуры.</w:t>
      </w:r>
    </w:p>
    <w:p w:rsidR="0035019F" w:rsidRPr="00F320DD" w:rsidRDefault="0035019F" w:rsidP="0035019F">
      <w:pPr>
        <w:spacing w:after="0" w:line="240" w:lineRule="auto"/>
        <w:ind w:right="0" w:firstLine="709"/>
        <w:rPr>
          <w:noProof w:val="0"/>
          <w:color w:val="auto"/>
          <w:sz w:val="29"/>
          <w:szCs w:val="30"/>
          <w:lang w:eastAsia="en-US"/>
        </w:rPr>
      </w:pPr>
    </w:p>
    <w:p w:rsidR="000C5AD6" w:rsidRPr="00F320DD" w:rsidRDefault="00794385" w:rsidP="00794385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  <w:r w:rsidRPr="00F320DD">
        <w:rPr>
          <w:b/>
          <w:noProof w:val="0"/>
          <w:color w:val="auto"/>
          <w:sz w:val="29"/>
          <w:szCs w:val="30"/>
          <w:lang w:eastAsia="en-US"/>
        </w:rPr>
        <w:t>ГЛАВА 3</w:t>
      </w:r>
      <w:r w:rsidRPr="00F320DD">
        <w:rPr>
          <w:b/>
          <w:bCs/>
          <w:noProof w:val="0"/>
          <w:color w:val="auto"/>
          <w:sz w:val="29"/>
          <w:szCs w:val="30"/>
          <w:lang w:eastAsia="en-US"/>
        </w:rPr>
        <w:br/>
      </w:r>
      <w:r w:rsidRPr="00F320DD">
        <w:rPr>
          <w:b/>
          <w:noProof w:val="0"/>
          <w:color w:val="auto"/>
          <w:sz w:val="29"/>
          <w:szCs w:val="30"/>
          <w:lang w:eastAsia="en-US"/>
        </w:rPr>
        <w:t>ЗОНА РЭГУЛЯВАННЯ ЗАБУДОВЫ</w:t>
      </w:r>
    </w:p>
    <w:p w:rsidR="0035019F" w:rsidRPr="00F320DD" w:rsidRDefault="0035019F" w:rsidP="00794385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</w:p>
    <w:p w:rsidR="00513FC2" w:rsidRDefault="00FA48C0" w:rsidP="00513FC2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10.</w:t>
      </w:r>
      <w:r w:rsidR="00D9659B">
        <w:rPr>
          <w:noProof w:val="0"/>
          <w:color w:val="auto"/>
          <w:sz w:val="29"/>
          <w:szCs w:val="30"/>
          <w:lang w:eastAsia="en-US"/>
        </w:rPr>
        <w:t xml:space="preserve"> </w:t>
      </w:r>
      <w:r w:rsidR="00513FC2" w:rsidRPr="00F320DD">
        <w:rPr>
          <w:noProof w:val="0"/>
          <w:color w:val="auto"/>
          <w:sz w:val="29"/>
          <w:szCs w:val="30"/>
          <w:lang w:eastAsia="en-US"/>
        </w:rPr>
        <w:t xml:space="preserve">Зона рэгулявання забудовы вызначана </w:t>
      </w:r>
      <w:r w:rsidR="001813AA" w:rsidRPr="00F320DD">
        <w:rPr>
          <w:noProof w:val="0"/>
          <w:color w:val="auto"/>
          <w:sz w:val="29"/>
          <w:szCs w:val="30"/>
          <w:lang w:eastAsia="en-US"/>
        </w:rPr>
        <w:t>зыходзячы з умоў бачнасці гісторыка-культурных каштоўнасцей</w:t>
      </w:r>
      <w:r w:rsidR="006D7B9F" w:rsidRPr="00F320DD">
        <w:rPr>
          <w:noProof w:val="0"/>
          <w:color w:val="auto"/>
          <w:sz w:val="29"/>
          <w:szCs w:val="30"/>
          <w:lang w:eastAsia="en-US"/>
        </w:rPr>
        <w:t xml:space="preserve"> з улікам</w:t>
      </w:r>
      <w:r w:rsidR="001813AA" w:rsidRPr="00F320DD">
        <w:rPr>
          <w:noProof w:val="0"/>
          <w:color w:val="auto"/>
          <w:sz w:val="29"/>
          <w:szCs w:val="30"/>
          <w:lang w:eastAsia="en-US"/>
        </w:rPr>
        <w:t xml:space="preserve"> тэрыторыі з гістарычнай планіровачнай і аб’ёмна-прасторавай структурай</w:t>
      </w:r>
      <w:r w:rsidR="00513FC2" w:rsidRPr="00F320DD">
        <w:rPr>
          <w:noProof w:val="0"/>
          <w:color w:val="auto"/>
          <w:sz w:val="29"/>
          <w:szCs w:val="30"/>
          <w:lang w:eastAsia="en-US"/>
        </w:rPr>
        <w:t xml:space="preserve">, </w:t>
      </w:r>
      <w:r w:rsidR="006D7B9F" w:rsidRPr="00F320DD">
        <w:rPr>
          <w:noProof w:val="0"/>
          <w:color w:val="auto"/>
          <w:sz w:val="29"/>
          <w:szCs w:val="30"/>
          <w:lang w:eastAsia="en-US"/>
        </w:rPr>
        <w:t>суч</w:t>
      </w:r>
      <w:r w:rsidR="00513FC2" w:rsidRPr="00F320DD">
        <w:rPr>
          <w:noProof w:val="0"/>
          <w:color w:val="auto"/>
          <w:sz w:val="29"/>
          <w:szCs w:val="30"/>
          <w:lang w:eastAsia="en-US"/>
        </w:rPr>
        <w:t>аснай горадабудаўнічай сітуацыі, а таксама</w:t>
      </w:r>
      <w:r w:rsidR="00D9659B">
        <w:rPr>
          <w:noProof w:val="0"/>
          <w:color w:val="auto"/>
          <w:sz w:val="29"/>
          <w:szCs w:val="30"/>
          <w:lang w:eastAsia="en-US"/>
        </w:rPr>
        <w:t xml:space="preserve"> </w:t>
      </w:r>
      <w:r w:rsidR="00513FC2" w:rsidRPr="00F320DD">
        <w:rPr>
          <w:noProof w:val="0"/>
          <w:color w:val="auto"/>
          <w:sz w:val="29"/>
          <w:szCs w:val="30"/>
          <w:lang w:eastAsia="en-US"/>
        </w:rPr>
        <w:t>з</w:t>
      </w:r>
      <w:r w:rsidR="00131A07" w:rsidRPr="00F320DD">
        <w:rPr>
          <w:noProof w:val="0"/>
          <w:color w:val="auto"/>
          <w:sz w:val="29"/>
          <w:szCs w:val="30"/>
          <w:lang w:eastAsia="en-US"/>
        </w:rPr>
        <w:t xml:space="preserve"> мэтай</w:t>
      </w:r>
      <w:r w:rsidR="00513FC2" w:rsidRPr="00F320DD">
        <w:rPr>
          <w:noProof w:val="0"/>
          <w:color w:val="auto"/>
          <w:sz w:val="29"/>
          <w:szCs w:val="30"/>
          <w:lang w:eastAsia="en-US"/>
        </w:rPr>
        <w:t xml:space="preserve"> неабходнасці рэгламентавання маштабу новага будаўніцтва і рэканструкцыі забудовы на тэрыторыях, якія прылягаюць да гісторыка-культурных каштоўнасцей.</w:t>
      </w:r>
    </w:p>
    <w:p w:rsidR="00D9659B" w:rsidRPr="00F320DD" w:rsidRDefault="00D9659B" w:rsidP="00513FC2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</w:p>
    <w:p w:rsidR="009D14E9" w:rsidRPr="00D9659B" w:rsidRDefault="009D14E9" w:rsidP="00513FC2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u w:val="single"/>
          <w:lang w:eastAsia="en-US"/>
        </w:rPr>
      </w:pPr>
      <w:r w:rsidRPr="00D9659B">
        <w:rPr>
          <w:noProof w:val="0"/>
          <w:color w:val="auto"/>
          <w:sz w:val="29"/>
          <w:szCs w:val="30"/>
          <w:u w:val="single"/>
          <w:lang w:eastAsia="en-US"/>
        </w:rPr>
        <w:t>Зона рэгулявання забудовы складаецца з двух участкаў.</w:t>
      </w:r>
    </w:p>
    <w:p w:rsidR="009D14E9" w:rsidRPr="00F320DD" w:rsidRDefault="00FA48C0" w:rsidP="00513FC2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11</w:t>
      </w:r>
      <w:r w:rsidR="00B835D0" w:rsidRPr="00F320DD">
        <w:rPr>
          <w:noProof w:val="0"/>
          <w:color w:val="auto"/>
          <w:sz w:val="29"/>
          <w:szCs w:val="30"/>
          <w:lang w:eastAsia="en-US"/>
        </w:rPr>
        <w:t xml:space="preserve">. </w:t>
      </w:r>
      <w:r w:rsidR="009D14E9" w:rsidRPr="00F320DD">
        <w:rPr>
          <w:noProof w:val="0"/>
          <w:color w:val="auto"/>
          <w:sz w:val="29"/>
          <w:szCs w:val="30"/>
          <w:lang w:eastAsia="en-US"/>
        </w:rPr>
        <w:t xml:space="preserve">Плошча першага ўчастка зоны рэгулявання забудовы складае </w:t>
      </w:r>
      <w:r w:rsidR="00D9659B">
        <w:rPr>
          <w:noProof w:val="0"/>
          <w:color w:val="auto"/>
          <w:sz w:val="29"/>
          <w:szCs w:val="30"/>
          <w:lang w:eastAsia="en-US"/>
        </w:rPr>
        <w:t xml:space="preserve">   </w:t>
      </w:r>
      <w:r w:rsidR="009D14E9" w:rsidRPr="00F320DD">
        <w:rPr>
          <w:noProof w:val="0"/>
          <w:color w:val="auto"/>
          <w:sz w:val="29"/>
          <w:szCs w:val="30"/>
          <w:lang w:eastAsia="en-US"/>
        </w:rPr>
        <w:t>1</w:t>
      </w:r>
      <w:r w:rsidR="005E35D6" w:rsidRPr="00F320DD">
        <w:rPr>
          <w:noProof w:val="0"/>
          <w:color w:val="auto"/>
          <w:sz w:val="29"/>
          <w:szCs w:val="30"/>
          <w:lang w:val="ru-RU" w:eastAsia="en-US"/>
        </w:rPr>
        <w:t>5</w:t>
      </w:r>
      <w:r w:rsidR="005E35D6" w:rsidRPr="00F320DD">
        <w:rPr>
          <w:noProof w:val="0"/>
          <w:color w:val="auto"/>
          <w:sz w:val="29"/>
          <w:szCs w:val="30"/>
          <w:lang w:eastAsia="en-US"/>
        </w:rPr>
        <w:t>,5</w:t>
      </w:r>
      <w:r w:rsidR="009D14E9" w:rsidRPr="00F320DD">
        <w:rPr>
          <w:noProof w:val="0"/>
          <w:color w:val="auto"/>
          <w:sz w:val="29"/>
          <w:szCs w:val="30"/>
          <w:lang w:eastAsia="en-US"/>
        </w:rPr>
        <w:t xml:space="preserve"> га. </w:t>
      </w:r>
    </w:p>
    <w:p w:rsidR="00AB096C" w:rsidRPr="00F320DD" w:rsidRDefault="00B835D0" w:rsidP="00513FC2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Мяжой</w:t>
      </w:r>
      <w:r w:rsidR="00D9659B">
        <w:rPr>
          <w:noProof w:val="0"/>
          <w:color w:val="auto"/>
          <w:sz w:val="29"/>
          <w:szCs w:val="30"/>
          <w:lang w:eastAsia="en-US"/>
        </w:rPr>
        <w:t xml:space="preserve"> </w:t>
      </w:r>
      <w:r w:rsidR="0035019F" w:rsidRPr="00F320DD">
        <w:rPr>
          <w:noProof w:val="0"/>
          <w:color w:val="auto"/>
          <w:sz w:val="29"/>
          <w:szCs w:val="30"/>
          <w:lang w:eastAsia="en-US"/>
        </w:rPr>
        <w:t xml:space="preserve">першага ўчастка тэрыторыі </w:t>
      </w:r>
      <w:r w:rsidR="00FA48C0" w:rsidRPr="00F320DD">
        <w:rPr>
          <w:noProof w:val="0"/>
          <w:color w:val="auto"/>
          <w:sz w:val="29"/>
          <w:szCs w:val="30"/>
          <w:lang w:eastAsia="en-US"/>
        </w:rPr>
        <w:t xml:space="preserve">зоны рэгулявання забудовы з’яўляюцца: </w:t>
      </w:r>
    </w:p>
    <w:p w:rsidR="00AC121A" w:rsidRPr="00F320DD" w:rsidRDefault="00E74DCB" w:rsidP="00077382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</w:t>
      </w:r>
      <w:r w:rsidR="00BF50BC" w:rsidRPr="00F320DD">
        <w:rPr>
          <w:noProof w:val="0"/>
          <w:color w:val="auto"/>
          <w:sz w:val="29"/>
          <w:szCs w:val="30"/>
          <w:lang w:eastAsia="en-US"/>
        </w:rPr>
        <w:t>а поўдні і захадзе</w:t>
      </w:r>
      <w:r w:rsidR="009D14E9" w:rsidRPr="00F320DD">
        <w:rPr>
          <w:noProof w:val="0"/>
          <w:color w:val="auto"/>
          <w:sz w:val="29"/>
          <w:szCs w:val="30"/>
          <w:lang w:eastAsia="en-US"/>
        </w:rPr>
        <w:t xml:space="preserve"> </w:t>
      </w:r>
      <w:r w:rsidR="00D9659B">
        <w:rPr>
          <w:noProof w:val="0"/>
          <w:color w:val="auto"/>
          <w:sz w:val="29"/>
          <w:szCs w:val="30"/>
          <w:lang w:eastAsia="en-US"/>
        </w:rPr>
        <w:t>–</w:t>
      </w:r>
      <w:r w:rsidR="009D14E9" w:rsidRPr="00F320DD">
        <w:rPr>
          <w:noProof w:val="0"/>
          <w:color w:val="auto"/>
          <w:sz w:val="29"/>
          <w:szCs w:val="30"/>
          <w:lang w:eastAsia="en-US"/>
        </w:rPr>
        <w:t xml:space="preserve"> </w:t>
      </w:r>
      <w:r w:rsidR="0049652F" w:rsidRPr="00F320DD">
        <w:rPr>
          <w:noProof w:val="0"/>
          <w:color w:val="auto"/>
          <w:sz w:val="29"/>
          <w:szCs w:val="30"/>
          <w:lang w:eastAsia="en-US"/>
        </w:rPr>
        <w:t>умоўная лінія</w:t>
      </w:r>
      <w:r w:rsidR="00BF50BC" w:rsidRPr="00F320DD">
        <w:rPr>
          <w:noProof w:val="0"/>
          <w:color w:val="auto"/>
          <w:sz w:val="29"/>
          <w:szCs w:val="30"/>
          <w:lang w:eastAsia="en-US"/>
        </w:rPr>
        <w:t>,</w:t>
      </w:r>
      <w:r w:rsidR="009D14E9" w:rsidRPr="00F320DD">
        <w:rPr>
          <w:noProof w:val="0"/>
          <w:color w:val="auto"/>
          <w:sz w:val="29"/>
          <w:szCs w:val="30"/>
          <w:lang w:eastAsia="en-US"/>
        </w:rPr>
        <w:t xml:space="preserve"> якая ідзе ад кропкі</w:t>
      </w:r>
      <w:r w:rsidR="00D9659B">
        <w:rPr>
          <w:noProof w:val="0"/>
          <w:color w:val="auto"/>
          <w:sz w:val="29"/>
          <w:szCs w:val="30"/>
          <w:lang w:eastAsia="en-US"/>
        </w:rPr>
        <w:t xml:space="preserve"> </w:t>
      </w:r>
      <w:r w:rsidR="009D14E9" w:rsidRPr="00F320DD">
        <w:rPr>
          <w:noProof w:val="0"/>
          <w:color w:val="auto"/>
          <w:sz w:val="29"/>
          <w:szCs w:val="30"/>
          <w:lang w:eastAsia="en-US"/>
        </w:rPr>
        <w:t>9</w:t>
      </w:r>
      <w:r w:rsidR="00D9659B">
        <w:rPr>
          <w:noProof w:val="0"/>
          <w:color w:val="auto"/>
          <w:sz w:val="29"/>
          <w:szCs w:val="30"/>
          <w:lang w:eastAsia="en-US"/>
        </w:rPr>
        <w:t xml:space="preserve"> </w:t>
      </w:r>
      <w:r w:rsidR="00077382" w:rsidRPr="00F320DD">
        <w:rPr>
          <w:noProof w:val="0"/>
          <w:color w:val="auto"/>
          <w:sz w:val="29"/>
          <w:szCs w:val="30"/>
          <w:lang w:eastAsia="en-US"/>
        </w:rPr>
        <w:t>на паўночны захад па лініі сумежна</w:t>
      </w:r>
      <w:r w:rsidRPr="00F320DD">
        <w:rPr>
          <w:noProof w:val="0"/>
          <w:color w:val="auto"/>
          <w:sz w:val="29"/>
          <w:szCs w:val="30"/>
          <w:lang w:eastAsia="en-US"/>
        </w:rPr>
        <w:t>га землекарыстання да кропкі 10;</w:t>
      </w:r>
      <w:r w:rsidR="00077382" w:rsidRPr="00F320DD">
        <w:rPr>
          <w:noProof w:val="0"/>
          <w:color w:val="auto"/>
          <w:sz w:val="29"/>
          <w:szCs w:val="30"/>
          <w:lang w:eastAsia="en-US"/>
        </w:rPr>
        <w:t xml:space="preserve"> далей на поўдзеньпа мяжы зямельных участкаў прыватнай забудовы да кропкі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11;</w:t>
      </w:r>
      <w:r w:rsidR="003A09FB" w:rsidRPr="00F320DD">
        <w:rPr>
          <w:noProof w:val="0"/>
          <w:color w:val="auto"/>
          <w:sz w:val="29"/>
          <w:szCs w:val="30"/>
          <w:lang w:eastAsia="en-US"/>
        </w:rPr>
        <w:t>далей на захад па мяжы зямельнага ўчастка прыватнай забудовы да кропкі 12; далей уздоўж праезнай часткі вул. Набярэжнай да кропкі 13;</w:t>
      </w:r>
    </w:p>
    <w:p w:rsidR="003A09FB" w:rsidRPr="00F320DD" w:rsidRDefault="003A09FB" w:rsidP="00C135D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на поўначы - умоўная лінія, якая ідзе ад кропкі 13 на ўсход, часткова па мяжы прыватнай забудовы і зялёнага масіву праз кропку 14 да кропкі 15; далей на паўднёвы ўсход па </w:t>
      </w:r>
      <w:r w:rsidR="00F51F91" w:rsidRPr="00F320DD">
        <w:rPr>
          <w:noProof w:val="0"/>
          <w:color w:val="auto"/>
          <w:sz w:val="29"/>
          <w:szCs w:val="30"/>
          <w:lang w:eastAsia="en-US"/>
        </w:rPr>
        <w:t>мяжы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зямельных участкаў прыватнай забудовы да </w:t>
      </w:r>
      <w:r w:rsidR="00F51F91" w:rsidRPr="00F320DD">
        <w:rPr>
          <w:noProof w:val="0"/>
          <w:color w:val="auto"/>
          <w:sz w:val="29"/>
          <w:szCs w:val="30"/>
          <w:lang w:eastAsia="en-US"/>
        </w:rPr>
        <w:t>кропкі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16; далей уздоўж праезнай часткі вул. Леніна на паўночны ўсход </w:t>
      </w:r>
      <w:r w:rsidRPr="00F320DD">
        <w:rPr>
          <w:noProof w:val="0"/>
          <w:color w:val="auto"/>
          <w:sz w:val="29"/>
          <w:szCs w:val="30"/>
          <w:lang w:eastAsia="en-US"/>
        </w:rPr>
        <w:lastRenderedPageBreak/>
        <w:t>да кропкі 17; далей на паўднёвы ўсход уздоўж праезнай часткі вул. Гвардзейскай да кропкі 18;</w:t>
      </w:r>
    </w:p>
    <w:p w:rsidR="003A09FB" w:rsidRPr="00F320DD" w:rsidRDefault="00171777" w:rsidP="00C135D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на ўсходзе - умоўная лінія</w:t>
      </w:r>
      <w:r w:rsidR="006A487C" w:rsidRPr="00F320DD">
        <w:rPr>
          <w:noProof w:val="0"/>
          <w:color w:val="auto"/>
          <w:sz w:val="29"/>
          <w:szCs w:val="30"/>
          <w:lang w:eastAsia="en-US"/>
        </w:rPr>
        <w:t xml:space="preserve">, якая ідзе ад кропкі </w:t>
      </w:r>
      <w:r w:rsidRPr="00F320DD">
        <w:rPr>
          <w:noProof w:val="0"/>
          <w:color w:val="auto"/>
          <w:sz w:val="29"/>
          <w:szCs w:val="30"/>
          <w:lang w:eastAsia="en-US"/>
        </w:rPr>
        <w:t>18 на паўднёвы захад, часткова ўздоўж праезнай часткі вул. Садовай да кропкі 19; д</w:t>
      </w:r>
      <w:r w:rsidR="0090415A" w:rsidRPr="00F320DD">
        <w:rPr>
          <w:noProof w:val="0"/>
          <w:color w:val="auto"/>
          <w:sz w:val="29"/>
          <w:szCs w:val="30"/>
          <w:lang w:eastAsia="en-US"/>
        </w:rPr>
        <w:t>алей на паўднёвы ўсход уздоўж мя</w:t>
      </w:r>
      <w:r w:rsidRPr="00F320DD">
        <w:rPr>
          <w:noProof w:val="0"/>
          <w:color w:val="auto"/>
          <w:sz w:val="29"/>
          <w:szCs w:val="30"/>
          <w:lang w:eastAsia="en-US"/>
        </w:rPr>
        <w:t>жы прыватнай забудовы да кропкі 20; далей уздоўж праезнай часткі вул. Касманаўтаў</w:t>
      </w:r>
      <w:r w:rsidR="008C3161" w:rsidRPr="00F320DD">
        <w:rPr>
          <w:noProof w:val="0"/>
          <w:color w:val="auto"/>
          <w:sz w:val="29"/>
          <w:szCs w:val="30"/>
          <w:lang w:eastAsia="en-US"/>
        </w:rPr>
        <w:t>праз вул</w:t>
      </w:r>
      <w:r w:rsidR="008C3161" w:rsidRPr="00F320DD">
        <w:rPr>
          <w:color w:val="auto"/>
          <w:sz w:val="29"/>
          <w:szCs w:val="30"/>
          <w:lang w:eastAsia="en-US"/>
        </w:rPr>
        <w:t>.Лясную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да кропкі 21; далей на паўднёвы за</w:t>
      </w:r>
      <w:r w:rsidR="008C3161" w:rsidRPr="00F320DD">
        <w:rPr>
          <w:noProof w:val="0"/>
          <w:color w:val="auto"/>
          <w:sz w:val="29"/>
          <w:szCs w:val="30"/>
          <w:lang w:eastAsia="en-US"/>
        </w:rPr>
        <w:t>хад часткова па граніцы зямельнага</w:t>
      </w:r>
      <w:r w:rsidR="006A487C" w:rsidRPr="00F320DD">
        <w:rPr>
          <w:noProof w:val="0"/>
          <w:color w:val="auto"/>
          <w:sz w:val="29"/>
          <w:szCs w:val="30"/>
          <w:lang w:eastAsia="en-US"/>
        </w:rPr>
        <w:t xml:space="preserve"> ўчастка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для вядзення таварнай сельскай гаспадаркі да </w:t>
      </w:r>
      <w:r w:rsidR="008C3161" w:rsidRPr="00F320DD">
        <w:rPr>
          <w:noProof w:val="0"/>
          <w:color w:val="auto"/>
          <w:sz w:val="29"/>
          <w:szCs w:val="30"/>
          <w:lang w:eastAsia="en-US"/>
        </w:rPr>
        <w:t>кропкі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22; далей на паўночны захад да кропкі 23.</w:t>
      </w:r>
    </w:p>
    <w:p w:rsidR="005E35D6" w:rsidRPr="00F320DD" w:rsidRDefault="002D0989" w:rsidP="005E35D6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12</w:t>
      </w:r>
      <w:r w:rsidR="005E35D6" w:rsidRPr="00F320DD">
        <w:rPr>
          <w:noProof w:val="0"/>
          <w:color w:val="auto"/>
          <w:sz w:val="29"/>
          <w:szCs w:val="30"/>
          <w:lang w:eastAsia="en-US"/>
        </w:rPr>
        <w:t>. Плошча другога ўчастка зоны рэгулявання забудовы складае 1</w:t>
      </w:r>
      <w:r w:rsidR="006A487C" w:rsidRPr="00F320DD">
        <w:rPr>
          <w:noProof w:val="0"/>
          <w:color w:val="auto"/>
          <w:sz w:val="29"/>
          <w:szCs w:val="30"/>
          <w:lang w:val="ru-RU" w:eastAsia="en-US"/>
        </w:rPr>
        <w:t>3</w:t>
      </w:r>
      <w:r w:rsidR="005E35D6" w:rsidRPr="00F320DD">
        <w:rPr>
          <w:noProof w:val="0"/>
          <w:color w:val="auto"/>
          <w:sz w:val="29"/>
          <w:szCs w:val="30"/>
          <w:lang w:eastAsia="en-US"/>
        </w:rPr>
        <w:t xml:space="preserve">,5га. </w:t>
      </w:r>
    </w:p>
    <w:p w:rsidR="005E35D6" w:rsidRPr="00F320DD" w:rsidRDefault="005E35D6" w:rsidP="005E35D6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Мяжой </w:t>
      </w:r>
      <w:r w:rsidR="0090415A" w:rsidRPr="00F320DD">
        <w:rPr>
          <w:noProof w:val="0"/>
          <w:color w:val="auto"/>
          <w:sz w:val="29"/>
          <w:szCs w:val="30"/>
          <w:lang w:eastAsia="en-US"/>
        </w:rPr>
        <w:t>друго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га ўчастка тэрыторыі зоны рэгулявання забудовы з’яўляюцца: </w:t>
      </w:r>
    </w:p>
    <w:p w:rsidR="005E35D6" w:rsidRPr="00F320DD" w:rsidRDefault="00276EAF" w:rsidP="00C135D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на поўдні – умоўная лінія, якая ідзе ад кропкі 34 на паўднёвы захад уздоўж</w:t>
      </w:r>
      <w:r w:rsidR="006A487C" w:rsidRPr="00F320DD">
        <w:rPr>
          <w:noProof w:val="0"/>
          <w:color w:val="auto"/>
          <w:sz w:val="29"/>
          <w:szCs w:val="30"/>
          <w:lang w:eastAsia="en-US"/>
        </w:rPr>
        <w:t xml:space="preserve"> граніцы зямельнага ўчастка для вядзення таварнай сельскай гаспадаркі да </w:t>
      </w:r>
      <w:r w:rsidRPr="00F320DD">
        <w:rPr>
          <w:noProof w:val="0"/>
          <w:color w:val="auto"/>
          <w:sz w:val="29"/>
          <w:szCs w:val="30"/>
          <w:lang w:eastAsia="en-US"/>
        </w:rPr>
        <w:t>кропкі</w:t>
      </w:r>
      <w:r w:rsidR="006A487C" w:rsidRPr="00F320DD">
        <w:rPr>
          <w:noProof w:val="0"/>
          <w:color w:val="auto"/>
          <w:sz w:val="29"/>
          <w:szCs w:val="30"/>
          <w:lang w:eastAsia="en-US"/>
        </w:rPr>
        <w:t xml:space="preserve"> 35;</w:t>
      </w:r>
    </w:p>
    <w:p w:rsidR="00276EAF" w:rsidRPr="00F320DD" w:rsidRDefault="00642193" w:rsidP="00C135D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на захадзе -</w:t>
      </w:r>
      <w:r w:rsidR="00276EAF" w:rsidRPr="00F320DD">
        <w:rPr>
          <w:noProof w:val="0"/>
          <w:color w:val="auto"/>
          <w:sz w:val="29"/>
          <w:szCs w:val="30"/>
          <w:lang w:eastAsia="en-US"/>
        </w:rPr>
        <w:t xml:space="preserve">умоўная лінія, якая ідзе ад кропкі 35 </w:t>
      </w:r>
      <w:r w:rsidRPr="00F320DD">
        <w:rPr>
          <w:noProof w:val="0"/>
          <w:color w:val="auto"/>
          <w:sz w:val="29"/>
          <w:szCs w:val="30"/>
          <w:lang w:eastAsia="en-US"/>
        </w:rPr>
        <w:t>на паўночны захад уздоўж праезн</w:t>
      </w:r>
      <w:r w:rsidR="004D2A3C" w:rsidRPr="00F320DD">
        <w:rPr>
          <w:noProof w:val="0"/>
          <w:color w:val="auto"/>
          <w:sz w:val="29"/>
          <w:szCs w:val="30"/>
          <w:lang w:eastAsia="en-US"/>
        </w:rPr>
        <w:t>ай часткі вул. Інтэрнацыянальнай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да кропкі 36; далей на паўночны ў</w:t>
      </w:r>
      <w:r w:rsidR="004D2A3C" w:rsidRPr="00F320DD">
        <w:rPr>
          <w:noProof w:val="0"/>
          <w:color w:val="auto"/>
          <w:sz w:val="29"/>
          <w:szCs w:val="30"/>
          <w:lang w:eastAsia="en-US"/>
        </w:rPr>
        <w:t>сход уздоўж вул. Сіняўскай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да кропкі 37; далей на паўночны захад уздоўж праезнай часткі вул. Зарэчнай да кропкі 38;</w:t>
      </w:r>
    </w:p>
    <w:p w:rsidR="007A4831" w:rsidRPr="00F320DD" w:rsidRDefault="00642193" w:rsidP="00C135D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на поўначы -</w:t>
      </w:r>
      <w:r w:rsidR="007A4831" w:rsidRPr="00F320DD">
        <w:rPr>
          <w:noProof w:val="0"/>
          <w:color w:val="auto"/>
          <w:sz w:val="29"/>
          <w:szCs w:val="30"/>
          <w:lang w:eastAsia="en-US"/>
        </w:rPr>
        <w:t xml:space="preserve"> умоўная лінія, якая ідзе ад кропкі 38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на ўсход па мяжы зямельнага ўчастка для размяшчэння аб'ектаў аўтамабільнага транспарту да кропкі </w:t>
      </w:r>
      <w:r w:rsidR="007A4831" w:rsidRPr="00F320DD">
        <w:rPr>
          <w:noProof w:val="0"/>
          <w:color w:val="auto"/>
          <w:sz w:val="29"/>
          <w:szCs w:val="30"/>
          <w:lang w:eastAsia="en-US"/>
        </w:rPr>
        <w:t>39;</w:t>
      </w:r>
    </w:p>
    <w:p w:rsidR="003A09FB" w:rsidRPr="00F320DD" w:rsidRDefault="002D0989" w:rsidP="002D0989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на ўсходзе </w:t>
      </w:r>
      <w:r w:rsidR="00642193" w:rsidRPr="00F320DD">
        <w:rPr>
          <w:noProof w:val="0"/>
          <w:color w:val="auto"/>
          <w:sz w:val="29"/>
          <w:szCs w:val="30"/>
          <w:lang w:eastAsia="en-US"/>
        </w:rPr>
        <w:t>-</w:t>
      </w:r>
      <w:r w:rsidR="007A4831" w:rsidRPr="00F320DD">
        <w:rPr>
          <w:noProof w:val="0"/>
          <w:color w:val="auto"/>
          <w:sz w:val="29"/>
          <w:szCs w:val="30"/>
          <w:lang w:eastAsia="en-US"/>
        </w:rPr>
        <w:t xml:space="preserve"> умоўная лінія, якая ідзе ад кропкі 39 </w:t>
      </w:r>
      <w:r w:rsidR="00813CF9" w:rsidRPr="00F320DD">
        <w:rPr>
          <w:noProof w:val="0"/>
          <w:color w:val="auto"/>
          <w:sz w:val="29"/>
          <w:szCs w:val="30"/>
          <w:lang w:eastAsia="en-US"/>
        </w:rPr>
        <w:t>на паўднёвы ўсходпа мяжы</w:t>
      </w:r>
      <w:r w:rsidR="00642193" w:rsidRPr="00F320DD">
        <w:rPr>
          <w:noProof w:val="0"/>
          <w:color w:val="auto"/>
          <w:sz w:val="29"/>
          <w:szCs w:val="30"/>
          <w:lang w:eastAsia="en-US"/>
        </w:rPr>
        <w:t xml:space="preserve"> зямельнага ўчастка для вядзення таварнай сельскай гаспадаркі да кропкі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34.</w:t>
      </w:r>
    </w:p>
    <w:p w:rsidR="00AB096C" w:rsidRPr="00F320DD" w:rsidRDefault="002D0989" w:rsidP="00C135D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13</w:t>
      </w:r>
      <w:r w:rsidR="00AB096C" w:rsidRPr="00F320DD">
        <w:rPr>
          <w:noProof w:val="0"/>
          <w:color w:val="auto"/>
          <w:sz w:val="29"/>
          <w:szCs w:val="30"/>
          <w:lang w:eastAsia="en-US"/>
        </w:rPr>
        <w:t xml:space="preserve">. </w:t>
      </w:r>
      <w:r w:rsidR="006D7B9F" w:rsidRPr="00F320DD">
        <w:rPr>
          <w:noProof w:val="0"/>
          <w:color w:val="auto"/>
          <w:sz w:val="29"/>
          <w:szCs w:val="30"/>
          <w:lang w:eastAsia="en-US"/>
        </w:rPr>
        <w:t>На тэрыторыі зоны рэг</w:t>
      </w:r>
      <w:r w:rsidR="00AB096C" w:rsidRPr="00F320DD">
        <w:rPr>
          <w:noProof w:val="0"/>
          <w:color w:val="auto"/>
          <w:sz w:val="29"/>
          <w:szCs w:val="30"/>
          <w:lang w:eastAsia="en-US"/>
        </w:rPr>
        <w:t>улявання забудовы забараняецца:</w:t>
      </w:r>
    </w:p>
    <w:p w:rsidR="007A617C" w:rsidRPr="00F320DD" w:rsidRDefault="007A617C" w:rsidP="00E60FE8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узвядзенне новых будынкаў і збудаванняў</w:t>
      </w:r>
      <w:r w:rsidR="00347AB8" w:rsidRPr="00F320DD">
        <w:rPr>
          <w:noProof w:val="0"/>
          <w:color w:val="auto"/>
          <w:sz w:val="29"/>
          <w:szCs w:val="30"/>
          <w:lang w:eastAsia="en-US"/>
        </w:rPr>
        <w:t xml:space="preserve"> вышэй за 7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.0 метраў ад узроўню глебы да ўзроўню вільчака даху </w:t>
      </w:r>
      <w:r w:rsidR="00E60FE8" w:rsidRPr="00F320DD">
        <w:rPr>
          <w:noProof w:val="0"/>
          <w:color w:val="auto"/>
          <w:sz w:val="29"/>
          <w:szCs w:val="30"/>
          <w:lang w:eastAsia="en-US"/>
        </w:rPr>
        <w:t>па левабярэжнай лініі ракі Тучанка і ўздоўж вул.Зарэчнай</w:t>
      </w:r>
      <w:r w:rsidR="004D2A3C" w:rsidRPr="00F320DD">
        <w:rPr>
          <w:noProof w:val="0"/>
          <w:color w:val="auto"/>
          <w:sz w:val="29"/>
          <w:szCs w:val="29"/>
          <w:lang w:eastAsia="en-US"/>
        </w:rPr>
        <w:t xml:space="preserve">на тэрыторыі </w:t>
      </w:r>
      <w:r w:rsidR="008F6FFB" w:rsidRPr="00F320DD">
        <w:rPr>
          <w:noProof w:val="0"/>
          <w:color w:val="auto"/>
          <w:sz w:val="29"/>
          <w:szCs w:val="30"/>
          <w:lang w:eastAsia="en-US"/>
        </w:rPr>
        <w:t>другога ўчастка зоны рэгулявання забудовы ад кропкі 33 да кропкі 34;</w:t>
      </w:r>
    </w:p>
    <w:p w:rsidR="004C7AAE" w:rsidRPr="00F320DD" w:rsidRDefault="004D2A3C" w:rsidP="001010D8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на астатняй тэрыторыі першага і другога ўчастка рэгулявання забудовы </w:t>
      </w:r>
      <w:r w:rsidR="004C7AAE" w:rsidRPr="00F320DD">
        <w:rPr>
          <w:noProof w:val="0"/>
          <w:color w:val="auto"/>
          <w:sz w:val="29"/>
          <w:szCs w:val="30"/>
          <w:lang w:eastAsia="en-US"/>
        </w:rPr>
        <w:t>узвядзенне новых будынкаў і збудаванняў</w:t>
      </w:r>
      <w:r w:rsidR="00351F37" w:rsidRPr="00F320DD">
        <w:rPr>
          <w:noProof w:val="0"/>
          <w:color w:val="auto"/>
          <w:sz w:val="29"/>
          <w:szCs w:val="30"/>
          <w:lang w:eastAsia="en-US"/>
        </w:rPr>
        <w:t xml:space="preserve"> вышэй за 10 метраў ад узроўню глебы да ўзроўню вільчака даху</w:t>
      </w:r>
      <w:r w:rsidR="004C7AAE" w:rsidRPr="00F320DD">
        <w:rPr>
          <w:noProof w:val="0"/>
          <w:color w:val="auto"/>
          <w:sz w:val="29"/>
          <w:szCs w:val="30"/>
          <w:lang w:eastAsia="en-US"/>
        </w:rPr>
        <w:t>, акрамя навукова абгрунтаванага аднаўлення страчаных гістарычных аб’ектаў</w:t>
      </w:r>
      <w:r w:rsidR="00150D53" w:rsidRPr="00F320DD">
        <w:rPr>
          <w:noProof w:val="0"/>
          <w:color w:val="auto"/>
          <w:sz w:val="29"/>
          <w:szCs w:val="30"/>
          <w:lang w:eastAsia="en-US"/>
        </w:rPr>
        <w:t xml:space="preserve">,без уліку характару гістарычнай забудовы, працягласці і маштабнасці будынкаў, выкарыстанні будаўнічых матэріялаў, колераваму рашэнню фасадаў, </w:t>
      </w:r>
      <w:r w:rsidR="004C7AAE" w:rsidRPr="00F320DD">
        <w:rPr>
          <w:noProof w:val="0"/>
          <w:color w:val="auto"/>
          <w:sz w:val="29"/>
          <w:szCs w:val="30"/>
          <w:lang w:eastAsia="en-US"/>
        </w:rPr>
        <w:t>выкананага на падставе навукова-даследчых работ;</w:t>
      </w:r>
    </w:p>
    <w:p w:rsidR="007745BC" w:rsidRPr="00F320DD" w:rsidRDefault="006D7B9F" w:rsidP="007745BC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размяшчэнне прамысловых прадпрыемстваў, транспартна-складскіх і іншых збудаванняў, якія павялічваюць грузавыя патокі, забруджваюць паветраны і водны басейны, выбухова- і пажаранебяспечныя; </w:t>
      </w:r>
    </w:p>
    <w:p w:rsidR="00C7579F" w:rsidRDefault="006D7B9F" w:rsidP="00171263">
      <w:pPr>
        <w:spacing w:after="0" w:line="240" w:lineRule="auto"/>
        <w:ind w:right="0" w:firstLine="0"/>
        <w:contextualSpacing/>
        <w:rPr>
          <w:noProof w:val="0"/>
          <w:color w:val="0070C0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усталяванне з боку вуліц агароджы светапразрыстасцю меней за 50 %, вышынёй больш за 1,5 м і без выкарыстання традыцыйных формаў, матэрыялаў і колераў.</w:t>
      </w:r>
    </w:p>
    <w:p w:rsidR="00947151" w:rsidRPr="00F320DD" w:rsidRDefault="00947151" w:rsidP="00171263">
      <w:pPr>
        <w:spacing w:after="0" w:line="240" w:lineRule="auto"/>
        <w:ind w:right="0" w:firstLine="0"/>
        <w:contextualSpacing/>
        <w:rPr>
          <w:noProof w:val="0"/>
          <w:color w:val="0070C0"/>
          <w:sz w:val="29"/>
          <w:szCs w:val="30"/>
          <w:lang w:eastAsia="en-US"/>
        </w:rPr>
      </w:pPr>
    </w:p>
    <w:p w:rsidR="00C7579F" w:rsidRPr="00F320DD" w:rsidRDefault="00C7579F" w:rsidP="00C7579F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  <w:r w:rsidRPr="00F320DD">
        <w:rPr>
          <w:b/>
          <w:noProof w:val="0"/>
          <w:color w:val="auto"/>
          <w:sz w:val="29"/>
          <w:szCs w:val="30"/>
          <w:lang w:eastAsia="en-US"/>
        </w:rPr>
        <w:lastRenderedPageBreak/>
        <w:t>ГЛАВА 4</w:t>
      </w:r>
    </w:p>
    <w:p w:rsidR="0095459C" w:rsidRPr="00F320DD" w:rsidRDefault="0095459C" w:rsidP="00C7579F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</w:p>
    <w:p w:rsidR="00C7579F" w:rsidRPr="00F320DD" w:rsidRDefault="00C7579F" w:rsidP="00C7579F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  <w:r w:rsidRPr="00F320DD">
        <w:rPr>
          <w:b/>
          <w:noProof w:val="0"/>
          <w:color w:val="auto"/>
          <w:sz w:val="29"/>
          <w:szCs w:val="30"/>
          <w:lang w:eastAsia="en-US"/>
        </w:rPr>
        <w:t>ЗОНА АХОВЫ ЛАНДШАФТУ</w:t>
      </w:r>
    </w:p>
    <w:p w:rsidR="00610D93" w:rsidRPr="00F320DD" w:rsidRDefault="00610D93" w:rsidP="00C7579F">
      <w:pPr>
        <w:spacing w:after="0" w:line="240" w:lineRule="auto"/>
        <w:ind w:right="0" w:firstLine="720"/>
        <w:contextualSpacing/>
        <w:jc w:val="center"/>
        <w:rPr>
          <w:b/>
          <w:noProof w:val="0"/>
          <w:color w:val="auto"/>
          <w:sz w:val="29"/>
          <w:szCs w:val="30"/>
          <w:lang w:eastAsia="en-US"/>
        </w:rPr>
      </w:pPr>
    </w:p>
    <w:p w:rsidR="00C7579F" w:rsidRPr="00F320DD" w:rsidRDefault="00C7579F" w:rsidP="00C7579F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14. Зона аховы ландшафту ўстаноўлена ў межах прыроднага ландшафту прыбрэжнай тэрыторыі </w:t>
      </w:r>
      <w:r w:rsidR="00493A4D" w:rsidRPr="00F320DD">
        <w:rPr>
          <w:noProof w:val="0"/>
          <w:color w:val="auto"/>
          <w:sz w:val="29"/>
          <w:szCs w:val="30"/>
          <w:lang w:eastAsia="en-US"/>
        </w:rPr>
        <w:t>р.Тучанка</w:t>
      </w:r>
      <w:r w:rsidR="005B0AD7" w:rsidRPr="00F320DD">
        <w:rPr>
          <w:noProof w:val="0"/>
          <w:color w:val="auto"/>
          <w:sz w:val="29"/>
          <w:szCs w:val="30"/>
          <w:lang w:eastAsia="en-US"/>
        </w:rPr>
        <w:t xml:space="preserve"> з вадаёмамі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, якая непасрэдна прылягае да </w:t>
      </w:r>
      <w:r w:rsidR="005B0AD7" w:rsidRPr="00F320DD">
        <w:rPr>
          <w:noProof w:val="0"/>
          <w:color w:val="auto"/>
          <w:sz w:val="29"/>
          <w:szCs w:val="30"/>
          <w:lang w:eastAsia="en-US"/>
        </w:rPr>
        <w:t xml:space="preserve">ахоўнай зоны </w:t>
      </w:r>
      <w:r w:rsidRPr="00F320DD">
        <w:rPr>
          <w:noProof w:val="0"/>
          <w:color w:val="auto"/>
          <w:sz w:val="29"/>
          <w:szCs w:val="30"/>
          <w:lang w:eastAsia="en-US"/>
        </w:rPr>
        <w:t>гісто</w:t>
      </w:r>
      <w:r w:rsidR="005B0AD7" w:rsidRPr="00F320DD">
        <w:rPr>
          <w:noProof w:val="0"/>
          <w:color w:val="auto"/>
          <w:sz w:val="29"/>
          <w:szCs w:val="30"/>
          <w:lang w:eastAsia="en-US"/>
        </w:rPr>
        <w:t>рыка-культурнай каштоўносці і зоны рэгулявання забудовы, а таксама тэрыторыі</w:t>
      </w:r>
      <w:r w:rsidR="003E2209">
        <w:rPr>
          <w:noProof w:val="0"/>
          <w:color w:val="auto"/>
          <w:sz w:val="29"/>
          <w:szCs w:val="30"/>
          <w:lang w:eastAsia="en-US"/>
        </w:rPr>
        <w:t xml:space="preserve"> </w:t>
      </w:r>
      <w:r w:rsidR="005B0AD7" w:rsidRPr="00F320DD">
        <w:rPr>
          <w:noProof w:val="0"/>
          <w:color w:val="auto"/>
          <w:sz w:val="29"/>
          <w:szCs w:val="30"/>
          <w:lang w:eastAsia="en-US"/>
        </w:rPr>
        <w:t>пладовага саду, якая непасрэдна прылягае да ахоўнай зоны гісторыка-культурнай каштоўносці</w:t>
      </w:r>
      <w:r w:rsidR="00B95D19" w:rsidRPr="00F320DD">
        <w:rPr>
          <w:noProof w:val="0"/>
          <w:color w:val="auto"/>
          <w:sz w:val="29"/>
          <w:szCs w:val="30"/>
          <w:lang w:eastAsia="en-US"/>
        </w:rPr>
        <w:t>.</w:t>
      </w:r>
    </w:p>
    <w:p w:rsidR="00C7579F" w:rsidRPr="00F320DD" w:rsidRDefault="00C7579F" w:rsidP="00C7579F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Зона аховы ландшафту вызначана з мэтай захавання гістрычнага асяроддзя і прыродных панарам наваколля, візуальна звязаных з гісторыка-культурнай каштоўнасцю, і стварэння неабходных умоў для ўспрымання гісторыка-культурнай каштоўнасці.</w:t>
      </w:r>
    </w:p>
    <w:p w:rsidR="002D0989" w:rsidRPr="00F320DD" w:rsidRDefault="002D0989" w:rsidP="002D0989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Зона аховы ландшафту складаецца з двух участкаў.</w:t>
      </w:r>
    </w:p>
    <w:p w:rsidR="00D91283" w:rsidRPr="00F320DD" w:rsidRDefault="002F6D68" w:rsidP="002F6D68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11. Плошча першага ўчастка зоны аховы ландшафту складае </w:t>
      </w:r>
      <w:r w:rsidRPr="00F320DD">
        <w:rPr>
          <w:noProof w:val="0"/>
          <w:color w:val="auto"/>
          <w:sz w:val="29"/>
          <w:szCs w:val="30"/>
          <w:lang w:val="ru-RU" w:eastAsia="en-US"/>
        </w:rPr>
        <w:t>3.5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га.</w:t>
      </w:r>
    </w:p>
    <w:p w:rsidR="00C46578" w:rsidRPr="00F320DD" w:rsidRDefault="00C46578" w:rsidP="002F6D68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Зона першага ўчастка аховы ландшафту ўключае </w:t>
      </w:r>
      <w:r w:rsidR="00822001" w:rsidRPr="00F320DD">
        <w:rPr>
          <w:noProof w:val="0"/>
          <w:color w:val="auto"/>
          <w:sz w:val="29"/>
          <w:szCs w:val="30"/>
          <w:lang w:eastAsia="en-US"/>
        </w:rPr>
        <w:t>тэрыторыю пладовага сада, якая прымыкае да ахоўнай зоны сядзібнага комплексу.</w:t>
      </w:r>
    </w:p>
    <w:p w:rsidR="002F6D68" w:rsidRPr="00F320DD" w:rsidRDefault="002F6D68" w:rsidP="00C46578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Мяжой першага ўчастка тэрыторыі зоны аховы ландшафту з’яўляюцца: </w:t>
      </w:r>
    </w:p>
    <w:p w:rsidR="002F6D68" w:rsidRPr="00F320DD" w:rsidRDefault="00F51F91" w:rsidP="002D0989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на ўсходзе</w:t>
      </w:r>
      <w:r w:rsidR="002F6D68" w:rsidRPr="00F320DD">
        <w:rPr>
          <w:noProof w:val="0"/>
          <w:color w:val="auto"/>
          <w:sz w:val="29"/>
          <w:szCs w:val="30"/>
          <w:lang w:eastAsia="en-US"/>
        </w:rPr>
        <w:t xml:space="preserve"> - умоўная лінія, якая ідзе ад кропкі 24 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на паўночны ўсход </w:t>
      </w:r>
      <w:r w:rsidR="004406C5" w:rsidRPr="00F320DD">
        <w:rPr>
          <w:noProof w:val="0"/>
          <w:color w:val="auto"/>
          <w:sz w:val="29"/>
          <w:szCs w:val="30"/>
          <w:lang w:eastAsia="en-US"/>
        </w:rPr>
        <w:t>уздоўж праезнай часткі вул.</w:t>
      </w:r>
      <w:r w:rsidRPr="00F320DD">
        <w:rPr>
          <w:noProof w:val="0"/>
          <w:color w:val="auto"/>
          <w:sz w:val="29"/>
          <w:szCs w:val="30"/>
          <w:lang w:eastAsia="en-US"/>
        </w:rPr>
        <w:t>Садовай да кропкі 25; далей на паўночны захад да кропкі 26; далей па мяжы зямельнага ўчастка для размяшчэння аб'ектаў шматкватэрнай жылой забудовы да кропкі 27;</w:t>
      </w:r>
    </w:p>
    <w:p w:rsidR="00716DBD" w:rsidRPr="00F320DD" w:rsidRDefault="00F51F91" w:rsidP="002D0989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на поўначы- </w:t>
      </w:r>
      <w:r w:rsidR="00716DBD" w:rsidRPr="00F320DD">
        <w:rPr>
          <w:noProof w:val="0"/>
          <w:color w:val="auto"/>
          <w:sz w:val="29"/>
          <w:szCs w:val="30"/>
          <w:lang w:eastAsia="en-US"/>
        </w:rPr>
        <w:t>умоўная лінія, якая ідзе ад кропкі 27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на паўночны захад па мяжы зямельных участкаў прыватнай забудовы</w:t>
      </w:r>
      <w:r w:rsidR="00C335F7" w:rsidRPr="00F320DD">
        <w:rPr>
          <w:noProof w:val="0"/>
          <w:color w:val="auto"/>
          <w:sz w:val="29"/>
          <w:szCs w:val="30"/>
          <w:lang w:val="ru-RU" w:eastAsia="en-US"/>
        </w:rPr>
        <w:t xml:space="preserve"> да </w:t>
      </w:r>
      <w:r w:rsidR="00C335F7" w:rsidRPr="00F320DD">
        <w:rPr>
          <w:noProof w:val="0"/>
          <w:color w:val="auto"/>
          <w:sz w:val="29"/>
          <w:szCs w:val="30"/>
          <w:lang w:eastAsia="en-US"/>
        </w:rPr>
        <w:t>кропкі 28;</w:t>
      </w:r>
    </w:p>
    <w:p w:rsidR="00C335F7" w:rsidRPr="00F320DD" w:rsidRDefault="00C335F7" w:rsidP="00C335F7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на захадзе - умоўная лінія, якая ідзе ад кропкі 28 на паўднёвы захад па мяжы зямельнага ўчастка для размяшчэння аб'ектаў шматкватэрнай жылой забудовы да кропкі 29; далей на паўночны захад да кропкі 30; далей </w:t>
      </w:r>
      <w:r w:rsidR="0022655B" w:rsidRPr="00F320DD">
        <w:rPr>
          <w:noProof w:val="0"/>
          <w:color w:val="auto"/>
          <w:sz w:val="29"/>
          <w:szCs w:val="30"/>
          <w:lang w:eastAsia="en-US"/>
        </w:rPr>
        <w:t>на паўднёвы захад па мяжы зямельнага ўчастка для размяшчэння аб'ектаў шматкватэрнай жылой забудовы да кропкі 31;</w:t>
      </w:r>
    </w:p>
    <w:p w:rsidR="001E0ABB" w:rsidRPr="00F320DD" w:rsidRDefault="0022655B" w:rsidP="001E0ABB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на поўдні - умоўная лінія, якая ідзе ад кропкі 28 </w:t>
      </w:r>
      <w:r w:rsidR="00B527CA" w:rsidRPr="00F320DD">
        <w:rPr>
          <w:noProof w:val="0"/>
          <w:color w:val="auto"/>
          <w:sz w:val="29"/>
          <w:szCs w:val="30"/>
          <w:lang w:eastAsia="en-US"/>
        </w:rPr>
        <w:t>на паўднёвы ўсход да кропкі 24 і супадае з мяжой ахоўнай зоны.</w:t>
      </w:r>
    </w:p>
    <w:p w:rsidR="00F21EA1" w:rsidRPr="00F320DD" w:rsidRDefault="00F21EA1" w:rsidP="00C46578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>У зону першага ўчастка аховы ландшафту ўваходзіць абгароджаная тэрыторыя плошчай 0.09</w:t>
      </w:r>
      <w:r w:rsidR="003E2209">
        <w:rPr>
          <w:noProof w:val="0"/>
          <w:color w:val="auto"/>
          <w:sz w:val="29"/>
          <w:szCs w:val="30"/>
          <w:lang w:eastAsia="en-US"/>
        </w:rPr>
        <w:t xml:space="preserve"> 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га для абслугоўвання артэзіянскай свідравіны </w:t>
      </w:r>
      <w:r w:rsidR="00C46578" w:rsidRPr="00F320DD">
        <w:rPr>
          <w:noProof w:val="0"/>
          <w:color w:val="auto"/>
          <w:sz w:val="29"/>
          <w:szCs w:val="30"/>
          <w:lang w:eastAsia="en-US"/>
        </w:rPr>
        <w:t>№</w:t>
      </w:r>
      <w:r w:rsidRPr="00F320DD">
        <w:rPr>
          <w:noProof w:val="0"/>
          <w:color w:val="auto"/>
          <w:sz w:val="29"/>
          <w:szCs w:val="30"/>
          <w:lang w:eastAsia="en-US"/>
        </w:rPr>
        <w:t>34169/80 з воданапорнай вежай.</w:t>
      </w:r>
    </w:p>
    <w:p w:rsidR="00D91283" w:rsidRPr="00F320DD" w:rsidRDefault="001E0ABB" w:rsidP="001E0ABB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11. Плошча другога ўчастка зоны аховы ландшафту складае </w:t>
      </w:r>
      <w:r w:rsidRPr="00F320DD">
        <w:rPr>
          <w:noProof w:val="0"/>
          <w:color w:val="auto"/>
          <w:sz w:val="29"/>
          <w:szCs w:val="30"/>
          <w:lang w:val="ru-RU" w:eastAsia="en-US"/>
        </w:rPr>
        <w:t>23.6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га.</w:t>
      </w:r>
    </w:p>
    <w:p w:rsidR="00D91283" w:rsidRPr="00F320DD" w:rsidRDefault="00D91283" w:rsidP="00D91283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Зона другога ўчастка аховы ландшафту ўключае тэрыторыі, якія непасрэдна прылягаюць да поймы р. Тучанка і створаных на ёй вадаёмаў, ўключаюць поймавую частку р. Тучанка, </w:t>
      </w:r>
      <w:r w:rsidR="00D4733E" w:rsidRPr="00F320DD">
        <w:rPr>
          <w:noProof w:val="0"/>
          <w:color w:val="auto"/>
          <w:sz w:val="29"/>
          <w:szCs w:val="30"/>
          <w:lang w:eastAsia="en-US"/>
        </w:rPr>
        <w:t>у тым ліку сажалкі, якія захаваліся, дамбу з плацінай і зялёны масіў у паўночнай частцы аг.Туча.</w:t>
      </w:r>
    </w:p>
    <w:p w:rsidR="001E0ABB" w:rsidRPr="00F320DD" w:rsidRDefault="001E0ABB" w:rsidP="001E0ABB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Мяжой другога ўчастка тэрыторыі зоны аховы ландшафту з’яўляюцца: </w:t>
      </w:r>
    </w:p>
    <w:p w:rsidR="00697EFA" w:rsidRPr="00F320DD" w:rsidRDefault="00697EFA" w:rsidP="00697EFA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на поўначы </w:t>
      </w:r>
      <w:r w:rsidR="003E2209">
        <w:rPr>
          <w:noProof w:val="0"/>
          <w:color w:val="auto"/>
          <w:sz w:val="29"/>
          <w:szCs w:val="30"/>
          <w:lang w:eastAsia="en-US"/>
        </w:rPr>
        <w:t>–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умоўная лінія, якая ідзе ад кропкі 32 </w:t>
      </w:r>
      <w:r w:rsidR="00813CF9" w:rsidRPr="00F320DD">
        <w:rPr>
          <w:noProof w:val="0"/>
          <w:color w:val="auto"/>
          <w:sz w:val="29"/>
          <w:szCs w:val="30"/>
          <w:lang w:eastAsia="en-US"/>
        </w:rPr>
        <w:t>на захадпа мяжы зямельнага ўчастка для размяшчэння аб'ектаў аўтамабільнага транспарту</w:t>
      </w:r>
      <w:r w:rsidR="00B95D19" w:rsidRPr="00F320DD">
        <w:rPr>
          <w:noProof w:val="0"/>
          <w:color w:val="auto"/>
          <w:sz w:val="29"/>
          <w:szCs w:val="30"/>
          <w:lang w:eastAsia="en-US"/>
        </w:rPr>
        <w:t xml:space="preserve"> (дарогі Р-43)</w:t>
      </w:r>
      <w:r w:rsidR="00813CF9" w:rsidRPr="00F320DD">
        <w:rPr>
          <w:noProof w:val="0"/>
          <w:color w:val="auto"/>
          <w:sz w:val="29"/>
          <w:szCs w:val="30"/>
          <w:lang w:eastAsia="en-US"/>
        </w:rPr>
        <w:t xml:space="preserve"> да кропкі 33;</w:t>
      </w:r>
    </w:p>
    <w:p w:rsidR="00813CF9" w:rsidRPr="00F320DD" w:rsidRDefault="002D11E8" w:rsidP="002D11E8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lastRenderedPageBreak/>
        <w:t xml:space="preserve">на захадзе - </w:t>
      </w:r>
      <w:r w:rsidR="00813CF9" w:rsidRPr="00F320DD">
        <w:rPr>
          <w:noProof w:val="0"/>
          <w:color w:val="auto"/>
          <w:sz w:val="29"/>
          <w:szCs w:val="30"/>
          <w:lang w:eastAsia="en-US"/>
        </w:rPr>
        <w:t xml:space="preserve">умоўная лінія, якая ідзе ад кропкі 33 на поўдзень да кропкі 39; далей </w:t>
      </w:r>
      <w:r w:rsidRPr="00F320DD">
        <w:rPr>
          <w:noProof w:val="0"/>
          <w:color w:val="auto"/>
          <w:sz w:val="29"/>
          <w:szCs w:val="30"/>
          <w:lang w:eastAsia="en-US"/>
        </w:rPr>
        <w:t>па мяжы зямельнага ўчастка для вядзення таварнай сельскай гаспадаркі да кропкі 34, якая супадае з мяжой другога ўчастка зоны рэгулявання забудовы;</w:t>
      </w:r>
    </w:p>
    <w:p w:rsidR="00BC04B0" w:rsidRPr="00F320DD" w:rsidRDefault="002D11E8" w:rsidP="00493A4D">
      <w:pPr>
        <w:spacing w:after="0" w:line="240" w:lineRule="auto"/>
        <w:ind w:right="0" w:firstLine="720"/>
        <w:contextualSpacing/>
        <w:rPr>
          <w:noProof w:val="0"/>
          <w:color w:val="auto"/>
          <w:sz w:val="29"/>
          <w:szCs w:val="30"/>
          <w:lang w:eastAsia="en-US"/>
        </w:rPr>
      </w:pPr>
      <w:r w:rsidRPr="00F320DD">
        <w:rPr>
          <w:noProof w:val="0"/>
          <w:color w:val="auto"/>
          <w:sz w:val="29"/>
          <w:szCs w:val="30"/>
          <w:lang w:eastAsia="en-US"/>
        </w:rPr>
        <w:t xml:space="preserve">на ўсходзе </w:t>
      </w:r>
      <w:r w:rsidR="003E2209">
        <w:rPr>
          <w:noProof w:val="0"/>
          <w:color w:val="auto"/>
          <w:sz w:val="29"/>
          <w:szCs w:val="30"/>
          <w:lang w:eastAsia="en-US"/>
        </w:rPr>
        <w:t>–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 умоўная лінія, якая ідзе ад кропкі 34 </w:t>
      </w:r>
      <w:r w:rsidR="004A36AA" w:rsidRPr="00F320DD">
        <w:rPr>
          <w:noProof w:val="0"/>
          <w:color w:val="auto"/>
          <w:sz w:val="29"/>
          <w:szCs w:val="30"/>
          <w:lang w:eastAsia="en-US"/>
        </w:rPr>
        <w:t>на паўночны ўсход да кропкі 22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; далей </w:t>
      </w:r>
      <w:r w:rsidR="00B95D19" w:rsidRPr="00F320DD">
        <w:rPr>
          <w:noProof w:val="0"/>
          <w:color w:val="auto"/>
          <w:sz w:val="29"/>
          <w:szCs w:val="30"/>
          <w:lang w:eastAsia="en-US"/>
        </w:rPr>
        <w:t xml:space="preserve">на паўночны захад </w:t>
      </w:r>
      <w:r w:rsidRPr="00F320DD">
        <w:rPr>
          <w:noProof w:val="0"/>
          <w:color w:val="auto"/>
          <w:sz w:val="29"/>
          <w:szCs w:val="30"/>
          <w:lang w:eastAsia="en-US"/>
        </w:rPr>
        <w:t xml:space="preserve">да кропкі </w:t>
      </w:r>
      <w:r w:rsidR="004A36AA" w:rsidRPr="00F320DD">
        <w:rPr>
          <w:noProof w:val="0"/>
          <w:color w:val="auto"/>
          <w:sz w:val="29"/>
          <w:szCs w:val="30"/>
          <w:lang w:eastAsia="en-US"/>
        </w:rPr>
        <w:t>23; далей па лініі, якая супадае з мяжой ахоўнай зоны праз кропкі 5,6,7,8 да кропкі 9; далей па лініі, якая супадае з мяжой першага ўчастка зоны рэгулявання забудовы пра</w:t>
      </w:r>
      <w:r w:rsidR="00493A4D" w:rsidRPr="00F320DD">
        <w:rPr>
          <w:noProof w:val="0"/>
          <w:color w:val="auto"/>
          <w:sz w:val="29"/>
          <w:szCs w:val="30"/>
          <w:lang w:eastAsia="en-US"/>
        </w:rPr>
        <w:t>з</w:t>
      </w:r>
      <w:r w:rsidR="004A36AA" w:rsidRPr="00F320DD">
        <w:rPr>
          <w:noProof w:val="0"/>
          <w:color w:val="auto"/>
          <w:sz w:val="29"/>
          <w:szCs w:val="30"/>
          <w:lang w:eastAsia="en-US"/>
        </w:rPr>
        <w:t xml:space="preserve"> кропкі </w:t>
      </w:r>
      <w:r w:rsidR="00493A4D" w:rsidRPr="00F320DD">
        <w:rPr>
          <w:noProof w:val="0"/>
          <w:color w:val="auto"/>
          <w:sz w:val="29"/>
          <w:szCs w:val="30"/>
          <w:lang w:eastAsia="en-US"/>
        </w:rPr>
        <w:t>10,11,12,13 да кропкі 14; далей на паўночны захад уздоўж праезная часткі вул.</w:t>
      </w:r>
      <w:r w:rsidR="003E2209">
        <w:rPr>
          <w:noProof w:val="0"/>
          <w:color w:val="auto"/>
          <w:sz w:val="29"/>
          <w:szCs w:val="30"/>
          <w:lang w:eastAsia="en-US"/>
        </w:rPr>
        <w:t xml:space="preserve"> </w:t>
      </w:r>
      <w:r w:rsidR="00493A4D" w:rsidRPr="00F320DD">
        <w:rPr>
          <w:noProof w:val="0"/>
          <w:color w:val="auto"/>
          <w:sz w:val="29"/>
          <w:szCs w:val="30"/>
          <w:lang w:eastAsia="en-US"/>
        </w:rPr>
        <w:t>Наб</w:t>
      </w:r>
      <w:r w:rsidR="003E2209">
        <w:rPr>
          <w:noProof w:val="0"/>
          <w:color w:val="auto"/>
          <w:sz w:val="29"/>
          <w:szCs w:val="30"/>
          <w:lang w:eastAsia="en-US"/>
        </w:rPr>
        <w:t>я</w:t>
      </w:r>
      <w:r w:rsidR="00493A4D" w:rsidRPr="00F320DD">
        <w:rPr>
          <w:noProof w:val="0"/>
          <w:color w:val="auto"/>
          <w:sz w:val="29"/>
          <w:szCs w:val="30"/>
          <w:lang w:eastAsia="en-US"/>
        </w:rPr>
        <w:t>рэжная да кропкі 32.</w:t>
      </w:r>
    </w:p>
    <w:p w:rsidR="00C7579F" w:rsidRPr="00F320DD" w:rsidRDefault="00C7579F" w:rsidP="00C7579F">
      <w:pPr>
        <w:spacing w:after="0" w:line="240" w:lineRule="auto"/>
        <w:ind w:right="0" w:firstLine="709"/>
        <w:contextualSpacing/>
        <w:rPr>
          <w:sz w:val="29"/>
          <w:szCs w:val="30"/>
        </w:rPr>
      </w:pPr>
      <w:r w:rsidRPr="00F320DD">
        <w:rPr>
          <w:sz w:val="29"/>
          <w:szCs w:val="30"/>
        </w:rPr>
        <w:t>16. На тэрыторыі зоны аховы ландшафту забараняецца:</w:t>
      </w:r>
    </w:p>
    <w:p w:rsidR="00C7579F" w:rsidRPr="00F320DD" w:rsidRDefault="00C7579F" w:rsidP="00C7579F">
      <w:pPr>
        <w:spacing w:after="0" w:line="240" w:lineRule="auto"/>
        <w:ind w:right="0" w:firstLine="709"/>
        <w:contextualSpacing/>
        <w:rPr>
          <w:sz w:val="29"/>
          <w:szCs w:val="30"/>
        </w:rPr>
      </w:pPr>
      <w:r w:rsidRPr="00F320DD">
        <w:rPr>
          <w:sz w:val="29"/>
          <w:szCs w:val="30"/>
        </w:rPr>
        <w:t>узвядзенне будынкаў і збудаванняў, акрамя пракладкі неабходных падземных інжынерных камунікацый і часовых будынкаў і збудаванняў рэкрыацыйнага прызначэння з выкарыстаннем недысануючых, уласцівых навакольнаму ассяродзю, прыродных матэрыялаў;</w:t>
      </w:r>
    </w:p>
    <w:p w:rsidR="00BC04B0" w:rsidRPr="00F320DD" w:rsidRDefault="00C7579F" w:rsidP="00C7579F">
      <w:pPr>
        <w:spacing w:after="0" w:line="240" w:lineRule="auto"/>
        <w:ind w:right="0" w:firstLine="709"/>
        <w:contextualSpacing/>
        <w:rPr>
          <w:sz w:val="29"/>
          <w:szCs w:val="30"/>
        </w:rPr>
      </w:pPr>
      <w:r w:rsidRPr="00F320DD">
        <w:rPr>
          <w:sz w:val="29"/>
          <w:szCs w:val="30"/>
        </w:rPr>
        <w:t>ажыццяўленне дзейнасці, якая прыводзіць да змены характару гістарычнага ландшафту, акрамя аднаўлення гістарычна існаваўшых элементаў рэльефа прыроднага і антрапагеннага паходжання, выяўленых на па</w:t>
      </w:r>
      <w:r w:rsidR="00D91F19" w:rsidRPr="00F320DD">
        <w:rPr>
          <w:sz w:val="29"/>
          <w:szCs w:val="30"/>
        </w:rPr>
        <w:t>дставе навукова-даследчых работ;</w:t>
      </w:r>
    </w:p>
    <w:p w:rsidR="00D91F19" w:rsidRPr="00F320DD" w:rsidRDefault="00D91F19" w:rsidP="00D91F19">
      <w:pPr>
        <w:spacing w:after="0" w:line="240" w:lineRule="auto"/>
        <w:ind w:right="0" w:firstLine="709"/>
        <w:contextualSpacing/>
        <w:rPr>
          <w:sz w:val="29"/>
          <w:szCs w:val="30"/>
        </w:rPr>
      </w:pPr>
      <w:r w:rsidRPr="00F320DD">
        <w:rPr>
          <w:sz w:val="29"/>
          <w:szCs w:val="30"/>
        </w:rPr>
        <w:t>высечка дрэў, акрамя аб’ектаў расліннага свету, якія знаходзяцца ў неналежным (аварыйным) стане на падставе адпаведнага заключэння, і санітарных рубак, а таксама акрамя работ па ачыстцы берагоў і дна вадаёмаў ад расліннасці, забалочанасці і аднаўлення закінутых сажалак, умацаванні схілаў і іншых аналагічных работ</w:t>
      </w:r>
    </w:p>
    <w:p w:rsidR="00441081" w:rsidRPr="00F320DD" w:rsidRDefault="00C46578" w:rsidP="00441081">
      <w:pPr>
        <w:spacing w:after="0" w:line="240" w:lineRule="auto"/>
        <w:ind w:right="0" w:firstLine="709"/>
        <w:contextualSpacing/>
        <w:rPr>
          <w:sz w:val="29"/>
          <w:szCs w:val="30"/>
        </w:rPr>
      </w:pPr>
      <w:r w:rsidRPr="00F320DD">
        <w:rPr>
          <w:sz w:val="29"/>
          <w:szCs w:val="30"/>
        </w:rPr>
        <w:t xml:space="preserve">будаўніцтва </w:t>
      </w:r>
      <w:r w:rsidR="00260E60" w:rsidRPr="00F320DD">
        <w:rPr>
          <w:sz w:val="29"/>
          <w:szCs w:val="30"/>
        </w:rPr>
        <w:t xml:space="preserve">дадатковых </w:t>
      </w:r>
      <w:r w:rsidRPr="00F320DD">
        <w:rPr>
          <w:sz w:val="29"/>
          <w:szCs w:val="30"/>
        </w:rPr>
        <w:t xml:space="preserve">транзітных транспартных камунікацый, акрамя рэканструкцыі існуючых мясцовых праездаў </w:t>
      </w:r>
      <w:r w:rsidR="00260E60" w:rsidRPr="00F320DD">
        <w:rPr>
          <w:sz w:val="29"/>
          <w:szCs w:val="30"/>
        </w:rPr>
        <w:t xml:space="preserve">і дарог,правядзенні рамонтна-аднаўленчых работ на </w:t>
      </w:r>
      <w:r w:rsidR="00B95D19" w:rsidRPr="00F320DD">
        <w:rPr>
          <w:sz w:val="29"/>
          <w:szCs w:val="30"/>
        </w:rPr>
        <w:t xml:space="preserve">дамбе, </w:t>
      </w:r>
      <w:r w:rsidR="00260E60" w:rsidRPr="00F320DD">
        <w:rPr>
          <w:sz w:val="29"/>
          <w:szCs w:val="30"/>
        </w:rPr>
        <w:t>плаціне і яе элементах</w:t>
      </w:r>
      <w:r w:rsidR="00937E19" w:rsidRPr="00F320DD">
        <w:rPr>
          <w:sz w:val="29"/>
          <w:szCs w:val="30"/>
        </w:rPr>
        <w:t>;</w:t>
      </w:r>
    </w:p>
    <w:p w:rsidR="00441081" w:rsidRPr="00F320DD" w:rsidRDefault="00441081" w:rsidP="00937E19">
      <w:pPr>
        <w:spacing w:after="0" w:line="240" w:lineRule="auto"/>
        <w:ind w:right="0" w:firstLine="709"/>
        <w:contextualSpacing/>
        <w:rPr>
          <w:sz w:val="29"/>
          <w:szCs w:val="30"/>
        </w:rPr>
      </w:pPr>
      <w:r w:rsidRPr="00F320DD">
        <w:rPr>
          <w:sz w:val="29"/>
          <w:szCs w:val="30"/>
        </w:rPr>
        <w:t>ажыццяўленне гаспадарчай дзейнасці, яка</w:t>
      </w:r>
      <w:r w:rsidR="00937E19" w:rsidRPr="00F320DD">
        <w:rPr>
          <w:sz w:val="29"/>
          <w:szCs w:val="30"/>
        </w:rPr>
        <w:t xml:space="preserve">я шкодзіць гісторыка-культурным </w:t>
      </w:r>
      <w:r w:rsidRPr="00F320DD">
        <w:rPr>
          <w:sz w:val="29"/>
          <w:szCs w:val="30"/>
        </w:rPr>
        <w:t>каштоўнасцям</w:t>
      </w:r>
      <w:r w:rsidR="00937E19" w:rsidRPr="00F320DD">
        <w:rPr>
          <w:sz w:val="29"/>
          <w:szCs w:val="30"/>
        </w:rPr>
        <w:t>,</w:t>
      </w:r>
      <w:r w:rsidRPr="00F320DD">
        <w:rPr>
          <w:sz w:val="29"/>
          <w:szCs w:val="30"/>
        </w:rPr>
        <w:t xml:space="preserve"> або скажае ўспрыманне гістарычнага </w:t>
      </w:r>
      <w:r w:rsidR="00937E19" w:rsidRPr="00F320DD">
        <w:rPr>
          <w:sz w:val="29"/>
          <w:szCs w:val="30"/>
        </w:rPr>
        <w:t>характара тэрыторыі і ландшафта.</w:t>
      </w:r>
    </w:p>
    <w:p w:rsidR="00BC04B0" w:rsidRPr="00F320DD" w:rsidRDefault="00BC04B0">
      <w:pPr>
        <w:spacing w:after="0" w:line="259" w:lineRule="auto"/>
        <w:ind w:left="566" w:right="0" w:firstLine="0"/>
        <w:jc w:val="left"/>
        <w:rPr>
          <w:sz w:val="21"/>
          <w:szCs w:val="21"/>
        </w:rPr>
      </w:pPr>
    </w:p>
    <w:p w:rsidR="00BC04B0" w:rsidRPr="00F320DD" w:rsidRDefault="00BC04B0" w:rsidP="00441081">
      <w:pPr>
        <w:spacing w:after="0" w:line="259" w:lineRule="auto"/>
        <w:ind w:right="0" w:firstLine="0"/>
        <w:jc w:val="left"/>
        <w:rPr>
          <w:sz w:val="21"/>
          <w:szCs w:val="21"/>
        </w:rPr>
      </w:pPr>
    </w:p>
    <w:p w:rsidR="00BC04B0" w:rsidRPr="00F320DD" w:rsidRDefault="00BC04B0">
      <w:pPr>
        <w:spacing w:after="0" w:line="259" w:lineRule="auto"/>
        <w:ind w:left="566" w:right="0" w:firstLine="0"/>
        <w:jc w:val="left"/>
        <w:rPr>
          <w:sz w:val="21"/>
          <w:szCs w:val="21"/>
        </w:rPr>
      </w:pPr>
    </w:p>
    <w:p w:rsidR="00BC04B0" w:rsidRPr="00F320DD" w:rsidRDefault="00BC04B0">
      <w:pPr>
        <w:spacing w:after="0" w:line="259" w:lineRule="auto"/>
        <w:ind w:left="566" w:right="0" w:firstLine="0"/>
        <w:jc w:val="left"/>
        <w:rPr>
          <w:sz w:val="21"/>
          <w:szCs w:val="21"/>
        </w:rPr>
      </w:pPr>
    </w:p>
    <w:p w:rsidR="00BC04B0" w:rsidRPr="00F320DD" w:rsidRDefault="00BC04B0">
      <w:pPr>
        <w:spacing w:after="0" w:line="259" w:lineRule="auto"/>
        <w:ind w:left="566" w:right="0" w:firstLine="0"/>
        <w:jc w:val="left"/>
        <w:rPr>
          <w:sz w:val="21"/>
          <w:szCs w:val="21"/>
        </w:rPr>
      </w:pPr>
    </w:p>
    <w:p w:rsidR="00892680" w:rsidRPr="00F320DD" w:rsidRDefault="00892680" w:rsidP="00F320DD">
      <w:pPr>
        <w:spacing w:after="0" w:line="259" w:lineRule="auto"/>
        <w:ind w:left="566" w:right="0" w:firstLine="0"/>
        <w:jc w:val="left"/>
        <w:rPr>
          <w:sz w:val="21"/>
          <w:szCs w:val="21"/>
        </w:rPr>
      </w:pPr>
    </w:p>
    <w:p w:rsidR="00892680" w:rsidRPr="00F320DD" w:rsidRDefault="00892680" w:rsidP="00171263">
      <w:pPr>
        <w:spacing w:after="0" w:line="259" w:lineRule="auto"/>
        <w:ind w:left="566" w:right="0" w:firstLine="0"/>
        <w:jc w:val="left"/>
        <w:rPr>
          <w:sz w:val="21"/>
          <w:szCs w:val="21"/>
        </w:rPr>
      </w:pPr>
    </w:p>
    <w:p w:rsidR="00892680" w:rsidRPr="00F320DD" w:rsidRDefault="00892680" w:rsidP="00171263">
      <w:pPr>
        <w:spacing w:after="0" w:line="259" w:lineRule="auto"/>
        <w:ind w:left="566" w:right="0" w:firstLine="0"/>
        <w:jc w:val="left"/>
        <w:rPr>
          <w:sz w:val="21"/>
          <w:szCs w:val="21"/>
        </w:rPr>
      </w:pPr>
    </w:p>
    <w:p w:rsidR="00892680" w:rsidRPr="00F320DD" w:rsidRDefault="00892680" w:rsidP="00171263">
      <w:pPr>
        <w:spacing w:after="0" w:line="259" w:lineRule="auto"/>
        <w:ind w:left="566" w:right="0" w:firstLine="0"/>
        <w:jc w:val="left"/>
        <w:rPr>
          <w:sz w:val="21"/>
          <w:szCs w:val="21"/>
        </w:rPr>
        <w:sectPr w:rsidR="00892680" w:rsidRPr="00F320DD" w:rsidSect="00F12E2C">
          <w:headerReference w:type="even" r:id="rId46"/>
          <w:footerReference w:type="even" r:id="rId47"/>
          <w:footerReference w:type="default" r:id="rId48"/>
          <w:headerReference w:type="first" r:id="rId49"/>
          <w:footerReference w:type="first" r:id="rId50"/>
          <w:pgSz w:w="11906" w:h="16838"/>
          <w:pgMar w:top="709" w:right="991" w:bottom="910" w:left="1416" w:header="571" w:footer="572" w:gutter="0"/>
          <w:cols w:space="720"/>
        </w:sectPr>
      </w:pPr>
    </w:p>
    <w:p w:rsidR="000505AC" w:rsidRPr="00F320DD" w:rsidRDefault="001458F7" w:rsidP="00490F90">
      <w:pPr>
        <w:spacing w:after="0" w:line="259" w:lineRule="auto"/>
        <w:ind w:left="566" w:right="0" w:firstLine="0"/>
        <w:jc w:val="left"/>
        <w:rPr>
          <w:sz w:val="21"/>
          <w:szCs w:val="21"/>
        </w:rPr>
      </w:pPr>
      <w:r w:rsidRPr="00F320DD">
        <w:rPr>
          <w:sz w:val="21"/>
          <w:szCs w:val="21"/>
          <w:lang w:val="ru-RU" w:eastAsia="ru-RU"/>
        </w:rPr>
        <w:lastRenderedPageBreak/>
        <w:drawing>
          <wp:inline distT="0" distB="0" distL="0" distR="0">
            <wp:extent cx="13299440" cy="9184640"/>
            <wp:effectExtent l="0" t="0" r="0" b="0"/>
            <wp:docPr id="15680" name="Рисунок 15680" descr="D:\ла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ланд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9440" cy="918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D13" w:rsidRPr="00F320DD" w:rsidRDefault="007F508D">
      <w:pPr>
        <w:spacing w:after="0" w:line="259" w:lineRule="auto"/>
        <w:ind w:left="566" w:right="0" w:firstLine="0"/>
        <w:jc w:val="left"/>
        <w:rPr>
          <w:sz w:val="21"/>
          <w:szCs w:val="21"/>
          <w:lang w:val="en-US"/>
        </w:rPr>
      </w:pPr>
      <w:r w:rsidRPr="00F320DD">
        <w:rPr>
          <w:sz w:val="21"/>
          <w:szCs w:val="21"/>
          <w:lang w:val="ru-RU" w:eastAsia="ru-RU"/>
        </w:rPr>
        <w:lastRenderedPageBreak/>
        <w:drawing>
          <wp:inline distT="0" distB="0" distL="0" distR="0">
            <wp:extent cx="13374000" cy="9468000"/>
            <wp:effectExtent l="0" t="0" r="0" b="0"/>
            <wp:docPr id="15681" name="Рисунок 15681" descr="D:\Pl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lan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4000" cy="94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61D13" w:rsidRPr="00F320DD" w:rsidSect="00561D13">
      <w:pgSz w:w="23808" w:h="16840" w:orient="landscape" w:code="8"/>
      <w:pgMar w:top="992" w:right="907" w:bottom="1418" w:left="709" w:header="573" w:footer="573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00062" w:rsidRPr="00F320DD" w:rsidRDefault="00300062">
      <w:pPr>
        <w:spacing w:after="0" w:line="240" w:lineRule="auto"/>
        <w:rPr>
          <w:sz w:val="21"/>
          <w:szCs w:val="21"/>
        </w:rPr>
      </w:pPr>
      <w:r w:rsidRPr="00F320DD">
        <w:rPr>
          <w:sz w:val="21"/>
          <w:szCs w:val="21"/>
        </w:rPr>
        <w:separator/>
      </w:r>
    </w:p>
  </w:endnote>
  <w:endnote w:type="continuationSeparator" w:id="1">
    <w:p w:rsidR="00300062" w:rsidRPr="00F320DD" w:rsidRDefault="00300062">
      <w:pPr>
        <w:spacing w:after="0" w:line="240" w:lineRule="auto"/>
        <w:rPr>
          <w:sz w:val="21"/>
          <w:szCs w:val="21"/>
        </w:rPr>
      </w:pPr>
      <w:r w:rsidRPr="00F320DD">
        <w:rPr>
          <w:sz w:val="21"/>
          <w:szCs w:val="21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NewRomanPSMT-Identity-H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2DB" w:rsidRPr="00F320DD" w:rsidRDefault="009E008B">
    <w:pPr>
      <w:spacing w:after="0" w:line="259" w:lineRule="auto"/>
      <w:ind w:right="5" w:firstLine="0"/>
      <w:jc w:val="center"/>
      <w:rPr>
        <w:sz w:val="21"/>
        <w:szCs w:val="21"/>
      </w:rPr>
    </w:pPr>
    <w:r w:rsidRPr="00F320DD">
      <w:rPr>
        <w:sz w:val="21"/>
        <w:szCs w:val="21"/>
      </w:rPr>
      <w:fldChar w:fldCharType="begin"/>
    </w:r>
    <w:r w:rsidR="00EC42DB" w:rsidRPr="00F320DD">
      <w:rPr>
        <w:sz w:val="21"/>
        <w:szCs w:val="21"/>
      </w:rPr>
      <w:instrText xml:space="preserve"> PAGE   \* MERGEFORMAT </w:instrText>
    </w:r>
    <w:r w:rsidRPr="00F320DD">
      <w:rPr>
        <w:sz w:val="21"/>
        <w:szCs w:val="21"/>
      </w:rPr>
      <w:fldChar w:fldCharType="separate"/>
    </w:r>
    <w:r w:rsidR="00EC42DB" w:rsidRPr="00F320DD">
      <w:rPr>
        <w:sz w:val="21"/>
        <w:szCs w:val="21"/>
      </w:rPr>
      <w:t>1</w:t>
    </w:r>
    <w:r w:rsidRPr="00F320DD">
      <w:rPr>
        <w:sz w:val="21"/>
        <w:szCs w:val="21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2DB" w:rsidRPr="00F320DD" w:rsidRDefault="009E008B">
    <w:pPr>
      <w:spacing w:after="0" w:line="259" w:lineRule="auto"/>
      <w:ind w:right="5" w:firstLine="0"/>
      <w:jc w:val="center"/>
      <w:rPr>
        <w:sz w:val="21"/>
        <w:szCs w:val="21"/>
      </w:rPr>
    </w:pPr>
    <w:r w:rsidRPr="00F320DD">
      <w:rPr>
        <w:sz w:val="21"/>
        <w:szCs w:val="21"/>
      </w:rPr>
      <w:fldChar w:fldCharType="begin"/>
    </w:r>
    <w:r w:rsidR="00EC42DB" w:rsidRPr="00F320DD">
      <w:rPr>
        <w:sz w:val="21"/>
        <w:szCs w:val="21"/>
      </w:rPr>
      <w:instrText xml:space="preserve"> PAGE   \* MERGEFORMAT </w:instrText>
    </w:r>
    <w:r w:rsidRPr="00F320DD">
      <w:rPr>
        <w:sz w:val="21"/>
        <w:szCs w:val="21"/>
      </w:rPr>
      <w:fldChar w:fldCharType="separate"/>
    </w:r>
    <w:r w:rsidR="00997095">
      <w:rPr>
        <w:sz w:val="21"/>
        <w:szCs w:val="21"/>
      </w:rPr>
      <w:t>3</w:t>
    </w:r>
    <w:r w:rsidRPr="00F320DD">
      <w:rPr>
        <w:sz w:val="21"/>
        <w:szCs w:val="21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2DB" w:rsidRPr="00F320DD" w:rsidRDefault="009E008B">
    <w:pPr>
      <w:spacing w:after="0" w:line="259" w:lineRule="auto"/>
      <w:ind w:right="5" w:firstLine="0"/>
      <w:jc w:val="center"/>
      <w:rPr>
        <w:sz w:val="21"/>
        <w:szCs w:val="21"/>
      </w:rPr>
    </w:pPr>
    <w:r w:rsidRPr="00F320DD">
      <w:rPr>
        <w:sz w:val="21"/>
        <w:szCs w:val="21"/>
      </w:rPr>
      <w:fldChar w:fldCharType="begin"/>
    </w:r>
    <w:r w:rsidR="00EC42DB" w:rsidRPr="00F320DD">
      <w:rPr>
        <w:sz w:val="21"/>
        <w:szCs w:val="21"/>
      </w:rPr>
      <w:instrText xml:space="preserve"> PAGE   \* MERGEFORMAT </w:instrText>
    </w:r>
    <w:r w:rsidRPr="00F320DD">
      <w:rPr>
        <w:sz w:val="21"/>
        <w:szCs w:val="21"/>
      </w:rPr>
      <w:fldChar w:fldCharType="separate"/>
    </w:r>
    <w:r w:rsidR="00EC42DB" w:rsidRPr="00F320DD">
      <w:rPr>
        <w:sz w:val="21"/>
        <w:szCs w:val="21"/>
      </w:rPr>
      <w:t>1</w:t>
    </w:r>
    <w:r w:rsidRPr="00F320DD">
      <w:rPr>
        <w:sz w:val="21"/>
        <w:szCs w:val="21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00062" w:rsidRPr="00F320DD" w:rsidRDefault="00300062">
      <w:pPr>
        <w:spacing w:after="0" w:line="240" w:lineRule="auto"/>
        <w:rPr>
          <w:sz w:val="21"/>
          <w:szCs w:val="21"/>
        </w:rPr>
      </w:pPr>
      <w:r w:rsidRPr="00F320DD">
        <w:rPr>
          <w:sz w:val="21"/>
          <w:szCs w:val="21"/>
        </w:rPr>
        <w:separator/>
      </w:r>
    </w:p>
  </w:footnote>
  <w:footnote w:type="continuationSeparator" w:id="1">
    <w:p w:rsidR="00300062" w:rsidRPr="00F320DD" w:rsidRDefault="00300062">
      <w:pPr>
        <w:spacing w:after="0" w:line="240" w:lineRule="auto"/>
        <w:rPr>
          <w:sz w:val="21"/>
          <w:szCs w:val="21"/>
        </w:rPr>
      </w:pPr>
      <w:r w:rsidRPr="00F320DD">
        <w:rPr>
          <w:sz w:val="21"/>
          <w:szCs w:val="21"/>
        </w:rP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2DB" w:rsidRPr="00F320DD" w:rsidRDefault="009E008B">
    <w:pPr>
      <w:spacing w:after="0" w:line="259" w:lineRule="auto"/>
      <w:ind w:right="9" w:firstLine="0"/>
      <w:jc w:val="center"/>
      <w:rPr>
        <w:sz w:val="21"/>
        <w:szCs w:val="21"/>
      </w:rPr>
    </w:pPr>
    <w:r w:rsidRPr="009E008B">
      <w:rPr>
        <w:rFonts w:ascii="Calibri" w:eastAsia="Calibri" w:hAnsi="Calibri" w:cs="Calibri"/>
        <w:sz w:val="19"/>
        <w:szCs w:val="19"/>
      </w:rPr>
      <w:pict>
        <v:group id="Group 15693" o:spid="_x0000_s2051" style="position:absolute;left:0;text-align:left;margin-left:69.4pt;margin-top:43.2pt;width:470.7pt;height:.7pt;z-index:251658240;mso-position-horizontal-relative:page;mso-position-vertical-relative:page" coordsize="59780,91">
          <v:shape id="Shape 16248" o:spid="_x0000_s2052" style="position:absolute;width:59780;height:91" coordsize="5978017,9144" path="m,l5978017,r,9144l,9144,,e" fillcolor="black" stroked="f" strokeweight="0">
            <v:stroke opacity="0" miterlimit="10" joinstyle="miter"/>
          </v:shape>
          <w10:wrap type="square" anchorx="page" anchory="page"/>
        </v:group>
      </w:pict>
    </w:r>
    <w:r w:rsidR="00EC42DB" w:rsidRPr="00F320DD">
      <w:rPr>
        <w:i/>
        <w:sz w:val="21"/>
        <w:szCs w:val="21"/>
      </w:rPr>
      <w:t xml:space="preserve">Национальный правовой Интернет-портал Республики Беларусь, 29.10.2022, 8/38871 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2DB" w:rsidRPr="00F320DD" w:rsidRDefault="009E008B">
    <w:pPr>
      <w:spacing w:after="0" w:line="259" w:lineRule="auto"/>
      <w:ind w:right="9" w:firstLine="0"/>
      <w:jc w:val="center"/>
      <w:rPr>
        <w:sz w:val="21"/>
        <w:szCs w:val="21"/>
      </w:rPr>
    </w:pPr>
    <w:r w:rsidRPr="009E008B">
      <w:rPr>
        <w:rFonts w:ascii="Calibri" w:eastAsia="Calibri" w:hAnsi="Calibri" w:cs="Calibri"/>
        <w:sz w:val="19"/>
        <w:szCs w:val="19"/>
      </w:rPr>
      <w:pict>
        <v:group id="Group 15655" o:spid="_x0000_s2049" style="position:absolute;left:0;text-align:left;margin-left:69.4pt;margin-top:43.2pt;width:470.7pt;height:.7pt;z-index:251659264;mso-position-horizontal-relative:page;mso-position-vertical-relative:page" coordsize="59780,91">
          <v:shape id="Shape 16244" o:spid="_x0000_s2050" style="position:absolute;width:59780;height:91" coordsize="5978017,9144" path="m,l5978017,r,9144l,9144,,e" fillcolor="black" stroked="f" strokeweight="0">
            <v:stroke opacity="0" miterlimit="10" joinstyle="miter"/>
          </v:shape>
          <w10:wrap type="square" anchorx="page" anchory="page"/>
        </v:group>
      </w:pict>
    </w:r>
    <w:r w:rsidR="00EC42DB" w:rsidRPr="00F320DD">
      <w:rPr>
        <w:i/>
        <w:sz w:val="21"/>
        <w:szCs w:val="21"/>
      </w:rPr>
      <w:t xml:space="preserve">Национальный правовой Интернет-портал Республики Беларусь, 29.10.2022, 8/38871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006BD3"/>
    <w:multiLevelType w:val="hybridMultilevel"/>
    <w:tmpl w:val="AC28E76A"/>
    <w:lvl w:ilvl="0" w:tplc="8D1CCE92">
      <w:start w:val="21"/>
      <w:numFmt w:val="decimal"/>
      <w:lvlText w:val="%1."/>
      <w:lvlJc w:val="left"/>
      <w:pPr>
        <w:ind w:left="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C78007A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4BE01F0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C308C32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B48DA48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224F83A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A406D22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9F89906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9349070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3F207C07"/>
    <w:multiLevelType w:val="hybridMultilevel"/>
    <w:tmpl w:val="F58E0B1E"/>
    <w:lvl w:ilvl="0" w:tplc="EED04C9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4948B52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2F6CB64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ADA1C9A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B4E2930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EAE0AA8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DAE4CFE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DF8CD52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000F11C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43A021EA"/>
    <w:multiLevelType w:val="hybridMultilevel"/>
    <w:tmpl w:val="7312F126"/>
    <w:lvl w:ilvl="0" w:tplc="C2D63F94">
      <w:start w:val="12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88A9668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B4A2F18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97AD740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60CA360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190A0A8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928A574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3721AE2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BC888CA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445F443F"/>
    <w:multiLevelType w:val="hybridMultilevel"/>
    <w:tmpl w:val="C6DA36B8"/>
    <w:lvl w:ilvl="0" w:tplc="8CD4267C">
      <w:start w:val="8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D9E4F10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240386E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6487D36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DE46350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804E9D2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7ACEAC0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5CE54DC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CB4A536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C495EF2"/>
    <w:multiLevelType w:val="hybridMultilevel"/>
    <w:tmpl w:val="528E6F8A"/>
    <w:lvl w:ilvl="0" w:tplc="6FEAE98E">
      <w:start w:val="25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A9AD5D2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734B006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A9459B4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0D8AFB0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5A4096E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C32C3CA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9680EC6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796F526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5DA838B2"/>
    <w:multiLevelType w:val="hybridMultilevel"/>
    <w:tmpl w:val="6CB00400"/>
    <w:lvl w:ilvl="0" w:tplc="C0F6454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45A06C8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A385138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39613EC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A888CC8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7F2484A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E7ED954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F182928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68CA556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141"/>
  <w:characterSpacingControl w:val="doNotCompress"/>
  <w:hdrShapeDefaults>
    <o:shapedefaults v:ext="edit" spidmax="7170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C04B0"/>
    <w:rsid w:val="00012BC7"/>
    <w:rsid w:val="0001521C"/>
    <w:rsid w:val="00017C4F"/>
    <w:rsid w:val="00030D48"/>
    <w:rsid w:val="0003316C"/>
    <w:rsid w:val="000337FB"/>
    <w:rsid w:val="00034B36"/>
    <w:rsid w:val="00034FA4"/>
    <w:rsid w:val="000418E2"/>
    <w:rsid w:val="0004190B"/>
    <w:rsid w:val="0004241F"/>
    <w:rsid w:val="00045917"/>
    <w:rsid w:val="000505AC"/>
    <w:rsid w:val="000513E3"/>
    <w:rsid w:val="000608E3"/>
    <w:rsid w:val="00071AAF"/>
    <w:rsid w:val="000756EC"/>
    <w:rsid w:val="00077382"/>
    <w:rsid w:val="000778FC"/>
    <w:rsid w:val="00086772"/>
    <w:rsid w:val="00093853"/>
    <w:rsid w:val="000A0053"/>
    <w:rsid w:val="000A2340"/>
    <w:rsid w:val="000A649C"/>
    <w:rsid w:val="000A7355"/>
    <w:rsid w:val="000B101F"/>
    <w:rsid w:val="000B52E3"/>
    <w:rsid w:val="000C5AD6"/>
    <w:rsid w:val="000D0727"/>
    <w:rsid w:val="000D18AA"/>
    <w:rsid w:val="000D58AB"/>
    <w:rsid w:val="000D5C75"/>
    <w:rsid w:val="000D6E65"/>
    <w:rsid w:val="000D7065"/>
    <w:rsid w:val="000E3767"/>
    <w:rsid w:val="000E6A9B"/>
    <w:rsid w:val="000F096C"/>
    <w:rsid w:val="000F09A6"/>
    <w:rsid w:val="000F1ADF"/>
    <w:rsid w:val="000F6E4B"/>
    <w:rsid w:val="00100427"/>
    <w:rsid w:val="001010D8"/>
    <w:rsid w:val="001011FF"/>
    <w:rsid w:val="00104DF9"/>
    <w:rsid w:val="0010645B"/>
    <w:rsid w:val="0010676E"/>
    <w:rsid w:val="00110389"/>
    <w:rsid w:val="001135A4"/>
    <w:rsid w:val="00116E3F"/>
    <w:rsid w:val="00126B72"/>
    <w:rsid w:val="00130806"/>
    <w:rsid w:val="00131A07"/>
    <w:rsid w:val="00134629"/>
    <w:rsid w:val="00137A10"/>
    <w:rsid w:val="001458F7"/>
    <w:rsid w:val="00150D53"/>
    <w:rsid w:val="00153AE6"/>
    <w:rsid w:val="00154A79"/>
    <w:rsid w:val="00171263"/>
    <w:rsid w:val="00171777"/>
    <w:rsid w:val="00172373"/>
    <w:rsid w:val="001813AA"/>
    <w:rsid w:val="00182FC7"/>
    <w:rsid w:val="00190CA1"/>
    <w:rsid w:val="001926EA"/>
    <w:rsid w:val="001A0349"/>
    <w:rsid w:val="001A5D36"/>
    <w:rsid w:val="001A6C58"/>
    <w:rsid w:val="001B1B98"/>
    <w:rsid w:val="001C1929"/>
    <w:rsid w:val="001D2762"/>
    <w:rsid w:val="001E0ABB"/>
    <w:rsid w:val="001E513B"/>
    <w:rsid w:val="002017B8"/>
    <w:rsid w:val="00203B6B"/>
    <w:rsid w:val="0021015B"/>
    <w:rsid w:val="00213692"/>
    <w:rsid w:val="00217686"/>
    <w:rsid w:val="00217F86"/>
    <w:rsid w:val="0022081F"/>
    <w:rsid w:val="0022655B"/>
    <w:rsid w:val="002373B5"/>
    <w:rsid w:val="002403E5"/>
    <w:rsid w:val="00240B32"/>
    <w:rsid w:val="00245D0E"/>
    <w:rsid w:val="00255733"/>
    <w:rsid w:val="0025578B"/>
    <w:rsid w:val="00260E60"/>
    <w:rsid w:val="002611F9"/>
    <w:rsid w:val="002617E7"/>
    <w:rsid w:val="00274694"/>
    <w:rsid w:val="00276EAF"/>
    <w:rsid w:val="002829E2"/>
    <w:rsid w:val="002864A3"/>
    <w:rsid w:val="002A4841"/>
    <w:rsid w:val="002A4B74"/>
    <w:rsid w:val="002A5174"/>
    <w:rsid w:val="002B53F0"/>
    <w:rsid w:val="002C0208"/>
    <w:rsid w:val="002C029C"/>
    <w:rsid w:val="002D0989"/>
    <w:rsid w:val="002D11E8"/>
    <w:rsid w:val="002D13C3"/>
    <w:rsid w:val="002D358F"/>
    <w:rsid w:val="002D4915"/>
    <w:rsid w:val="002D5F40"/>
    <w:rsid w:val="002E7B1E"/>
    <w:rsid w:val="002F2BC9"/>
    <w:rsid w:val="002F562E"/>
    <w:rsid w:val="002F6D68"/>
    <w:rsid w:val="00300062"/>
    <w:rsid w:val="0030062D"/>
    <w:rsid w:val="003018B0"/>
    <w:rsid w:val="0031178A"/>
    <w:rsid w:val="0031410B"/>
    <w:rsid w:val="0032266B"/>
    <w:rsid w:val="0032343A"/>
    <w:rsid w:val="00326443"/>
    <w:rsid w:val="00331585"/>
    <w:rsid w:val="00331E82"/>
    <w:rsid w:val="00334704"/>
    <w:rsid w:val="00347AB8"/>
    <w:rsid w:val="0035019F"/>
    <w:rsid w:val="00351DD1"/>
    <w:rsid w:val="00351F37"/>
    <w:rsid w:val="00360243"/>
    <w:rsid w:val="00361241"/>
    <w:rsid w:val="00361F49"/>
    <w:rsid w:val="0036513D"/>
    <w:rsid w:val="003672D9"/>
    <w:rsid w:val="00367846"/>
    <w:rsid w:val="00372FC9"/>
    <w:rsid w:val="00373949"/>
    <w:rsid w:val="0038247E"/>
    <w:rsid w:val="0039138A"/>
    <w:rsid w:val="00391C1F"/>
    <w:rsid w:val="00397B56"/>
    <w:rsid w:val="003A09FB"/>
    <w:rsid w:val="003A2F85"/>
    <w:rsid w:val="003A5A6C"/>
    <w:rsid w:val="003B029A"/>
    <w:rsid w:val="003B0BBE"/>
    <w:rsid w:val="003B32EC"/>
    <w:rsid w:val="003B6153"/>
    <w:rsid w:val="003B6C72"/>
    <w:rsid w:val="003D14BC"/>
    <w:rsid w:val="003E2209"/>
    <w:rsid w:val="003F14CE"/>
    <w:rsid w:val="003F1547"/>
    <w:rsid w:val="003F41ED"/>
    <w:rsid w:val="003F7416"/>
    <w:rsid w:val="004031F5"/>
    <w:rsid w:val="00406A1E"/>
    <w:rsid w:val="00415847"/>
    <w:rsid w:val="00423E5C"/>
    <w:rsid w:val="00424A8B"/>
    <w:rsid w:val="00435EE0"/>
    <w:rsid w:val="004361AF"/>
    <w:rsid w:val="004377CC"/>
    <w:rsid w:val="004406C5"/>
    <w:rsid w:val="00441081"/>
    <w:rsid w:val="00444CA2"/>
    <w:rsid w:val="00447C0A"/>
    <w:rsid w:val="00454B9C"/>
    <w:rsid w:val="004556F7"/>
    <w:rsid w:val="004600E0"/>
    <w:rsid w:val="00464AD4"/>
    <w:rsid w:val="00472942"/>
    <w:rsid w:val="0048061B"/>
    <w:rsid w:val="00484E4B"/>
    <w:rsid w:val="00490F90"/>
    <w:rsid w:val="00493A4D"/>
    <w:rsid w:val="00495348"/>
    <w:rsid w:val="0049652F"/>
    <w:rsid w:val="004A36AA"/>
    <w:rsid w:val="004B1FE1"/>
    <w:rsid w:val="004B7470"/>
    <w:rsid w:val="004C06CD"/>
    <w:rsid w:val="004C13C6"/>
    <w:rsid w:val="004C7AAE"/>
    <w:rsid w:val="004D14A6"/>
    <w:rsid w:val="004D2A3C"/>
    <w:rsid w:val="004D4CCF"/>
    <w:rsid w:val="004D71F7"/>
    <w:rsid w:val="004E0B4C"/>
    <w:rsid w:val="004E4337"/>
    <w:rsid w:val="004F482D"/>
    <w:rsid w:val="00501F1F"/>
    <w:rsid w:val="00505F97"/>
    <w:rsid w:val="00506556"/>
    <w:rsid w:val="00506AFF"/>
    <w:rsid w:val="00513FC2"/>
    <w:rsid w:val="00515221"/>
    <w:rsid w:val="005158A7"/>
    <w:rsid w:val="005217AF"/>
    <w:rsid w:val="005225D0"/>
    <w:rsid w:val="00525710"/>
    <w:rsid w:val="00534C6A"/>
    <w:rsid w:val="0053742D"/>
    <w:rsid w:val="00540F2A"/>
    <w:rsid w:val="00545534"/>
    <w:rsid w:val="00551ED9"/>
    <w:rsid w:val="005561CC"/>
    <w:rsid w:val="00561990"/>
    <w:rsid w:val="00561D13"/>
    <w:rsid w:val="00562238"/>
    <w:rsid w:val="00573460"/>
    <w:rsid w:val="00574879"/>
    <w:rsid w:val="00577BFB"/>
    <w:rsid w:val="00581D9D"/>
    <w:rsid w:val="0058534E"/>
    <w:rsid w:val="0059022E"/>
    <w:rsid w:val="005921C4"/>
    <w:rsid w:val="0059636B"/>
    <w:rsid w:val="005A301D"/>
    <w:rsid w:val="005A31FC"/>
    <w:rsid w:val="005A331A"/>
    <w:rsid w:val="005A4501"/>
    <w:rsid w:val="005B0AD7"/>
    <w:rsid w:val="005B4221"/>
    <w:rsid w:val="005B4440"/>
    <w:rsid w:val="005B7055"/>
    <w:rsid w:val="005C319A"/>
    <w:rsid w:val="005D4926"/>
    <w:rsid w:val="005D7424"/>
    <w:rsid w:val="005E35D6"/>
    <w:rsid w:val="005F0AAD"/>
    <w:rsid w:val="005F2E5B"/>
    <w:rsid w:val="005F32E6"/>
    <w:rsid w:val="005F413A"/>
    <w:rsid w:val="005F6708"/>
    <w:rsid w:val="006004A7"/>
    <w:rsid w:val="00602736"/>
    <w:rsid w:val="006058A9"/>
    <w:rsid w:val="00607B46"/>
    <w:rsid w:val="00610D93"/>
    <w:rsid w:val="00634A46"/>
    <w:rsid w:val="0063711C"/>
    <w:rsid w:val="00641258"/>
    <w:rsid w:val="006420FE"/>
    <w:rsid w:val="00642193"/>
    <w:rsid w:val="00642396"/>
    <w:rsid w:val="00643510"/>
    <w:rsid w:val="00644048"/>
    <w:rsid w:val="006443A2"/>
    <w:rsid w:val="0065352D"/>
    <w:rsid w:val="00653C86"/>
    <w:rsid w:val="00655B1D"/>
    <w:rsid w:val="0067392F"/>
    <w:rsid w:val="006757AA"/>
    <w:rsid w:val="00680BA7"/>
    <w:rsid w:val="006949B5"/>
    <w:rsid w:val="00697EFA"/>
    <w:rsid w:val="006A1BC8"/>
    <w:rsid w:val="006A487C"/>
    <w:rsid w:val="006B1340"/>
    <w:rsid w:val="006C40CB"/>
    <w:rsid w:val="006D7B9F"/>
    <w:rsid w:val="006E7913"/>
    <w:rsid w:val="006F1CA5"/>
    <w:rsid w:val="006F2CCE"/>
    <w:rsid w:val="006F4139"/>
    <w:rsid w:val="006F5902"/>
    <w:rsid w:val="00700074"/>
    <w:rsid w:val="007072C5"/>
    <w:rsid w:val="00711681"/>
    <w:rsid w:val="00713AA3"/>
    <w:rsid w:val="00716DBD"/>
    <w:rsid w:val="00734534"/>
    <w:rsid w:val="0074221C"/>
    <w:rsid w:val="00743FCF"/>
    <w:rsid w:val="00747569"/>
    <w:rsid w:val="00751553"/>
    <w:rsid w:val="00752292"/>
    <w:rsid w:val="00752FE5"/>
    <w:rsid w:val="00756D2A"/>
    <w:rsid w:val="007628BF"/>
    <w:rsid w:val="0076472E"/>
    <w:rsid w:val="007658CD"/>
    <w:rsid w:val="00766044"/>
    <w:rsid w:val="00770F79"/>
    <w:rsid w:val="00772889"/>
    <w:rsid w:val="007741B7"/>
    <w:rsid w:val="007745BC"/>
    <w:rsid w:val="007755FC"/>
    <w:rsid w:val="0078181E"/>
    <w:rsid w:val="007868FB"/>
    <w:rsid w:val="0079196A"/>
    <w:rsid w:val="00791FCA"/>
    <w:rsid w:val="00794385"/>
    <w:rsid w:val="007A3BC1"/>
    <w:rsid w:val="007A4831"/>
    <w:rsid w:val="007A617C"/>
    <w:rsid w:val="007A717A"/>
    <w:rsid w:val="007B31C0"/>
    <w:rsid w:val="007C3122"/>
    <w:rsid w:val="007C7FB8"/>
    <w:rsid w:val="007D15DE"/>
    <w:rsid w:val="007D6FE2"/>
    <w:rsid w:val="007E0072"/>
    <w:rsid w:val="007E1201"/>
    <w:rsid w:val="007E2AC0"/>
    <w:rsid w:val="007E426A"/>
    <w:rsid w:val="007F4DEC"/>
    <w:rsid w:val="007F508D"/>
    <w:rsid w:val="007F6FF5"/>
    <w:rsid w:val="0080468C"/>
    <w:rsid w:val="008124EA"/>
    <w:rsid w:val="00813CF9"/>
    <w:rsid w:val="00817032"/>
    <w:rsid w:val="00822001"/>
    <w:rsid w:val="00823AC9"/>
    <w:rsid w:val="00823D4E"/>
    <w:rsid w:val="0083142E"/>
    <w:rsid w:val="0083391A"/>
    <w:rsid w:val="008414AD"/>
    <w:rsid w:val="0084349C"/>
    <w:rsid w:val="00850764"/>
    <w:rsid w:val="00854332"/>
    <w:rsid w:val="008654B4"/>
    <w:rsid w:val="00875065"/>
    <w:rsid w:val="008761CA"/>
    <w:rsid w:val="00880DAF"/>
    <w:rsid w:val="00881B2B"/>
    <w:rsid w:val="00886527"/>
    <w:rsid w:val="00892680"/>
    <w:rsid w:val="008A195B"/>
    <w:rsid w:val="008B18E6"/>
    <w:rsid w:val="008B7A76"/>
    <w:rsid w:val="008C0FCF"/>
    <w:rsid w:val="008C164D"/>
    <w:rsid w:val="008C3161"/>
    <w:rsid w:val="008D4165"/>
    <w:rsid w:val="008E2B23"/>
    <w:rsid w:val="008E6FEB"/>
    <w:rsid w:val="008F139B"/>
    <w:rsid w:val="008F6FFB"/>
    <w:rsid w:val="009002DB"/>
    <w:rsid w:val="00903609"/>
    <w:rsid w:val="0090415A"/>
    <w:rsid w:val="0090600D"/>
    <w:rsid w:val="00910261"/>
    <w:rsid w:val="00913671"/>
    <w:rsid w:val="0091744F"/>
    <w:rsid w:val="00920AF1"/>
    <w:rsid w:val="0092107C"/>
    <w:rsid w:val="00932C1C"/>
    <w:rsid w:val="00935EF4"/>
    <w:rsid w:val="00936C3D"/>
    <w:rsid w:val="00937E19"/>
    <w:rsid w:val="00940DFF"/>
    <w:rsid w:val="00947151"/>
    <w:rsid w:val="00950C54"/>
    <w:rsid w:val="0095459C"/>
    <w:rsid w:val="00962B7D"/>
    <w:rsid w:val="009631CD"/>
    <w:rsid w:val="009726BA"/>
    <w:rsid w:val="00977698"/>
    <w:rsid w:val="009808F5"/>
    <w:rsid w:val="009872CF"/>
    <w:rsid w:val="00990ECB"/>
    <w:rsid w:val="009936A2"/>
    <w:rsid w:val="009940BD"/>
    <w:rsid w:val="00997095"/>
    <w:rsid w:val="009A61DB"/>
    <w:rsid w:val="009B52AC"/>
    <w:rsid w:val="009C36CA"/>
    <w:rsid w:val="009D14E9"/>
    <w:rsid w:val="009D61FB"/>
    <w:rsid w:val="009E008B"/>
    <w:rsid w:val="009E4805"/>
    <w:rsid w:val="009F03B6"/>
    <w:rsid w:val="00A00ED7"/>
    <w:rsid w:val="00A026F8"/>
    <w:rsid w:val="00A12AD0"/>
    <w:rsid w:val="00A16003"/>
    <w:rsid w:val="00A2004C"/>
    <w:rsid w:val="00A209C0"/>
    <w:rsid w:val="00A27C24"/>
    <w:rsid w:val="00A36777"/>
    <w:rsid w:val="00A37A5D"/>
    <w:rsid w:val="00A40264"/>
    <w:rsid w:val="00A40788"/>
    <w:rsid w:val="00A46E3A"/>
    <w:rsid w:val="00A47804"/>
    <w:rsid w:val="00A516E5"/>
    <w:rsid w:val="00A517E4"/>
    <w:rsid w:val="00A518F2"/>
    <w:rsid w:val="00A53F0A"/>
    <w:rsid w:val="00A60404"/>
    <w:rsid w:val="00A64BCE"/>
    <w:rsid w:val="00A7646A"/>
    <w:rsid w:val="00A76B5D"/>
    <w:rsid w:val="00A82A56"/>
    <w:rsid w:val="00A86468"/>
    <w:rsid w:val="00A904C6"/>
    <w:rsid w:val="00A906D2"/>
    <w:rsid w:val="00A93532"/>
    <w:rsid w:val="00A955E5"/>
    <w:rsid w:val="00AA22E2"/>
    <w:rsid w:val="00AA2D75"/>
    <w:rsid w:val="00AA42A8"/>
    <w:rsid w:val="00AA64D5"/>
    <w:rsid w:val="00AA7F41"/>
    <w:rsid w:val="00AB096C"/>
    <w:rsid w:val="00AB2039"/>
    <w:rsid w:val="00AB2F04"/>
    <w:rsid w:val="00AC121A"/>
    <w:rsid w:val="00AC344C"/>
    <w:rsid w:val="00AC3DB6"/>
    <w:rsid w:val="00AE0915"/>
    <w:rsid w:val="00AE4564"/>
    <w:rsid w:val="00AF2632"/>
    <w:rsid w:val="00AF35D7"/>
    <w:rsid w:val="00AF4E26"/>
    <w:rsid w:val="00B06837"/>
    <w:rsid w:val="00B233C1"/>
    <w:rsid w:val="00B25238"/>
    <w:rsid w:val="00B33D69"/>
    <w:rsid w:val="00B370C6"/>
    <w:rsid w:val="00B42392"/>
    <w:rsid w:val="00B507C7"/>
    <w:rsid w:val="00B527CA"/>
    <w:rsid w:val="00B568D1"/>
    <w:rsid w:val="00B6107E"/>
    <w:rsid w:val="00B71287"/>
    <w:rsid w:val="00B72F45"/>
    <w:rsid w:val="00B835D0"/>
    <w:rsid w:val="00B87569"/>
    <w:rsid w:val="00B90BA6"/>
    <w:rsid w:val="00B91E7B"/>
    <w:rsid w:val="00B93338"/>
    <w:rsid w:val="00B95753"/>
    <w:rsid w:val="00B95D19"/>
    <w:rsid w:val="00BA0BD5"/>
    <w:rsid w:val="00BA1402"/>
    <w:rsid w:val="00BB01FC"/>
    <w:rsid w:val="00BB1580"/>
    <w:rsid w:val="00BB2FC7"/>
    <w:rsid w:val="00BB76F0"/>
    <w:rsid w:val="00BC04B0"/>
    <w:rsid w:val="00BC570D"/>
    <w:rsid w:val="00BD3DEB"/>
    <w:rsid w:val="00BD799C"/>
    <w:rsid w:val="00BE1760"/>
    <w:rsid w:val="00BE50AC"/>
    <w:rsid w:val="00BE663F"/>
    <w:rsid w:val="00BF50BC"/>
    <w:rsid w:val="00C10CC5"/>
    <w:rsid w:val="00C11F06"/>
    <w:rsid w:val="00C12B92"/>
    <w:rsid w:val="00C135DC"/>
    <w:rsid w:val="00C23214"/>
    <w:rsid w:val="00C23DD6"/>
    <w:rsid w:val="00C3293A"/>
    <w:rsid w:val="00C335F7"/>
    <w:rsid w:val="00C40E39"/>
    <w:rsid w:val="00C4188A"/>
    <w:rsid w:val="00C45EC0"/>
    <w:rsid w:val="00C46578"/>
    <w:rsid w:val="00C50F2A"/>
    <w:rsid w:val="00C51098"/>
    <w:rsid w:val="00C52163"/>
    <w:rsid w:val="00C662D6"/>
    <w:rsid w:val="00C7579F"/>
    <w:rsid w:val="00C8161F"/>
    <w:rsid w:val="00C84324"/>
    <w:rsid w:val="00C84C71"/>
    <w:rsid w:val="00C94C19"/>
    <w:rsid w:val="00CA08D7"/>
    <w:rsid w:val="00CA38D9"/>
    <w:rsid w:val="00CA7B52"/>
    <w:rsid w:val="00CB5090"/>
    <w:rsid w:val="00CB6A37"/>
    <w:rsid w:val="00CC1845"/>
    <w:rsid w:val="00CC5370"/>
    <w:rsid w:val="00CD0C94"/>
    <w:rsid w:val="00CD3942"/>
    <w:rsid w:val="00CE5E41"/>
    <w:rsid w:val="00CE6AFC"/>
    <w:rsid w:val="00D011A7"/>
    <w:rsid w:val="00D026F3"/>
    <w:rsid w:val="00D04126"/>
    <w:rsid w:val="00D075E5"/>
    <w:rsid w:val="00D130CE"/>
    <w:rsid w:val="00D2572B"/>
    <w:rsid w:val="00D259D6"/>
    <w:rsid w:val="00D27DD3"/>
    <w:rsid w:val="00D36F3D"/>
    <w:rsid w:val="00D4329A"/>
    <w:rsid w:val="00D4733E"/>
    <w:rsid w:val="00D62165"/>
    <w:rsid w:val="00D66DDB"/>
    <w:rsid w:val="00D74B82"/>
    <w:rsid w:val="00D77C4B"/>
    <w:rsid w:val="00D87164"/>
    <w:rsid w:val="00D91283"/>
    <w:rsid w:val="00D91F19"/>
    <w:rsid w:val="00D92B60"/>
    <w:rsid w:val="00D9659B"/>
    <w:rsid w:val="00DA5187"/>
    <w:rsid w:val="00DA6FD5"/>
    <w:rsid w:val="00DB3CDE"/>
    <w:rsid w:val="00DB5CF9"/>
    <w:rsid w:val="00DB6789"/>
    <w:rsid w:val="00DC46A9"/>
    <w:rsid w:val="00DC59EE"/>
    <w:rsid w:val="00DC642E"/>
    <w:rsid w:val="00DD1AE5"/>
    <w:rsid w:val="00DE1257"/>
    <w:rsid w:val="00DE6A8A"/>
    <w:rsid w:val="00DF0984"/>
    <w:rsid w:val="00DF2091"/>
    <w:rsid w:val="00DF6413"/>
    <w:rsid w:val="00E015EC"/>
    <w:rsid w:val="00E01FCB"/>
    <w:rsid w:val="00E04E12"/>
    <w:rsid w:val="00E06B72"/>
    <w:rsid w:val="00E117B4"/>
    <w:rsid w:val="00E1575C"/>
    <w:rsid w:val="00E15B00"/>
    <w:rsid w:val="00E17594"/>
    <w:rsid w:val="00E20E1C"/>
    <w:rsid w:val="00E21F32"/>
    <w:rsid w:val="00E27D50"/>
    <w:rsid w:val="00E33C0A"/>
    <w:rsid w:val="00E41966"/>
    <w:rsid w:val="00E4584A"/>
    <w:rsid w:val="00E45851"/>
    <w:rsid w:val="00E4616C"/>
    <w:rsid w:val="00E520DC"/>
    <w:rsid w:val="00E53D45"/>
    <w:rsid w:val="00E60111"/>
    <w:rsid w:val="00E60FE8"/>
    <w:rsid w:val="00E620F5"/>
    <w:rsid w:val="00E655D2"/>
    <w:rsid w:val="00E74DCB"/>
    <w:rsid w:val="00E869DC"/>
    <w:rsid w:val="00E87821"/>
    <w:rsid w:val="00E87EDD"/>
    <w:rsid w:val="00E907FC"/>
    <w:rsid w:val="00EA5E6C"/>
    <w:rsid w:val="00EA7EBE"/>
    <w:rsid w:val="00EB00C4"/>
    <w:rsid w:val="00EB5220"/>
    <w:rsid w:val="00EB5DFD"/>
    <w:rsid w:val="00EB6E6B"/>
    <w:rsid w:val="00EC17C8"/>
    <w:rsid w:val="00EC42DB"/>
    <w:rsid w:val="00ED4E3B"/>
    <w:rsid w:val="00ED63AC"/>
    <w:rsid w:val="00EE33E6"/>
    <w:rsid w:val="00EE51AA"/>
    <w:rsid w:val="00F00101"/>
    <w:rsid w:val="00F03F94"/>
    <w:rsid w:val="00F052BF"/>
    <w:rsid w:val="00F055C5"/>
    <w:rsid w:val="00F12E2C"/>
    <w:rsid w:val="00F166F4"/>
    <w:rsid w:val="00F20221"/>
    <w:rsid w:val="00F21EA1"/>
    <w:rsid w:val="00F22233"/>
    <w:rsid w:val="00F310E4"/>
    <w:rsid w:val="00F320DD"/>
    <w:rsid w:val="00F3392B"/>
    <w:rsid w:val="00F40436"/>
    <w:rsid w:val="00F435F0"/>
    <w:rsid w:val="00F44357"/>
    <w:rsid w:val="00F50E22"/>
    <w:rsid w:val="00F51F91"/>
    <w:rsid w:val="00F55E52"/>
    <w:rsid w:val="00F61CFE"/>
    <w:rsid w:val="00F7037D"/>
    <w:rsid w:val="00F71242"/>
    <w:rsid w:val="00F77979"/>
    <w:rsid w:val="00F8667D"/>
    <w:rsid w:val="00F874FB"/>
    <w:rsid w:val="00F87FCB"/>
    <w:rsid w:val="00FA1CF9"/>
    <w:rsid w:val="00FA39DE"/>
    <w:rsid w:val="00FA48C0"/>
    <w:rsid w:val="00FA7729"/>
    <w:rsid w:val="00FB0298"/>
    <w:rsid w:val="00FB210E"/>
    <w:rsid w:val="00FB62DC"/>
    <w:rsid w:val="00FC07BF"/>
    <w:rsid w:val="00FC3616"/>
    <w:rsid w:val="00FC68A9"/>
    <w:rsid w:val="00FD1793"/>
    <w:rsid w:val="00FD32AB"/>
    <w:rsid w:val="00FD3637"/>
    <w:rsid w:val="00FD493B"/>
    <w:rsid w:val="00FE11A4"/>
    <w:rsid w:val="00FE14AA"/>
    <w:rsid w:val="00FF53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be-BY" w:eastAsia="be-BY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55D2"/>
    <w:pPr>
      <w:spacing w:after="11" w:line="269" w:lineRule="auto"/>
      <w:ind w:right="3" w:firstLine="556"/>
      <w:jc w:val="both"/>
    </w:pPr>
    <w:rPr>
      <w:rFonts w:ascii="Times New Roman" w:eastAsia="Times New Roman" w:hAnsi="Times New Roman" w:cs="Times New Roman"/>
      <w:noProof/>
      <w:color w:val="000000"/>
      <w:sz w:val="24"/>
    </w:rPr>
  </w:style>
  <w:style w:type="paragraph" w:styleId="1">
    <w:name w:val="heading 1"/>
    <w:next w:val="a"/>
    <w:link w:val="10"/>
    <w:uiPriority w:val="9"/>
    <w:unhideWhenUsed/>
    <w:qFormat/>
    <w:rsid w:val="00331E82"/>
    <w:pPr>
      <w:keepNext/>
      <w:keepLines/>
      <w:spacing w:after="26"/>
      <w:ind w:left="10" w:right="107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331E82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rsid w:val="00331E82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point">
    <w:name w:val="point"/>
    <w:basedOn w:val="a"/>
    <w:rsid w:val="00CA08D7"/>
    <w:pPr>
      <w:spacing w:after="0" w:line="240" w:lineRule="auto"/>
      <w:ind w:right="0" w:firstLine="567"/>
    </w:pPr>
    <w:rPr>
      <w:rFonts w:eastAsiaTheme="minorEastAsia"/>
      <w:noProof w:val="0"/>
      <w:color w:val="auto"/>
      <w:szCs w:val="24"/>
      <w:lang w:val="ru-RU" w:eastAsia="ru-RU"/>
    </w:rPr>
  </w:style>
  <w:style w:type="paragraph" w:customStyle="1" w:styleId="newncpi">
    <w:name w:val="newncpi"/>
    <w:basedOn w:val="a"/>
    <w:rsid w:val="00CA08D7"/>
    <w:pPr>
      <w:spacing w:after="0" w:line="240" w:lineRule="auto"/>
      <w:ind w:right="0" w:firstLine="567"/>
    </w:pPr>
    <w:rPr>
      <w:rFonts w:eastAsiaTheme="minorEastAsia"/>
      <w:noProof w:val="0"/>
      <w:color w:val="auto"/>
      <w:szCs w:val="24"/>
      <w:lang w:val="ru-RU" w:eastAsia="ru-RU"/>
    </w:rPr>
  </w:style>
  <w:style w:type="character" w:customStyle="1" w:styleId="fontstyle01">
    <w:name w:val="fontstyle01"/>
    <w:basedOn w:val="a0"/>
    <w:rsid w:val="0010676E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styleId="a3">
    <w:name w:val="header"/>
    <w:basedOn w:val="a"/>
    <w:link w:val="a4"/>
    <w:uiPriority w:val="99"/>
    <w:semiHidden/>
    <w:unhideWhenUsed/>
    <w:rsid w:val="00A517E4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517E4"/>
    <w:rPr>
      <w:rFonts w:ascii="Times New Roman" w:eastAsia="Times New Roman" w:hAnsi="Times New Roman" w:cs="Times New Roman"/>
      <w:noProof/>
      <w:color w:val="000000"/>
      <w:sz w:val="24"/>
    </w:rPr>
  </w:style>
  <w:style w:type="paragraph" w:styleId="a5">
    <w:name w:val="Normal (Web)"/>
    <w:basedOn w:val="a"/>
    <w:uiPriority w:val="99"/>
    <w:semiHidden/>
    <w:unhideWhenUsed/>
    <w:rsid w:val="00A517E4"/>
    <w:rPr>
      <w:szCs w:val="24"/>
    </w:rPr>
  </w:style>
  <w:style w:type="character" w:customStyle="1" w:styleId="fontstyle11">
    <w:name w:val="fontstyle11"/>
    <w:basedOn w:val="a0"/>
    <w:rsid w:val="00F12E2C"/>
    <w:rPr>
      <w:rFonts w:ascii="TimesNewRomanPSMT-Identity-H" w:hAnsi="TimesNewRomanPSMT-Identity-H" w:hint="default"/>
      <w:b w:val="0"/>
      <w:bCs w:val="0"/>
      <w:i w:val="0"/>
      <w:iCs w:val="0"/>
      <w:color w:val="151616"/>
      <w:sz w:val="28"/>
      <w:szCs w:val="28"/>
    </w:rPr>
  </w:style>
  <w:style w:type="character" w:styleId="a6">
    <w:name w:val="Hyperlink"/>
    <w:uiPriority w:val="99"/>
    <w:unhideWhenUsed/>
    <w:rsid w:val="00B25238"/>
    <w:rPr>
      <w:color w:val="0000FF"/>
      <w:u w:val="single"/>
    </w:rPr>
  </w:style>
  <w:style w:type="paragraph" w:customStyle="1" w:styleId="newncpi0">
    <w:name w:val="newncpi0"/>
    <w:basedOn w:val="a"/>
    <w:rsid w:val="00B25238"/>
    <w:pPr>
      <w:spacing w:before="160" w:after="160" w:line="240" w:lineRule="auto"/>
      <w:ind w:right="0" w:firstLine="0"/>
    </w:pPr>
    <w:rPr>
      <w:noProof w:val="0"/>
      <w:color w:val="auto"/>
      <w:szCs w:val="24"/>
      <w:lang w:val="en-US" w:eastAsia="ru-RU"/>
    </w:rPr>
  </w:style>
  <w:style w:type="paragraph" w:styleId="3">
    <w:name w:val="Body Text 3"/>
    <w:basedOn w:val="a"/>
    <w:link w:val="30"/>
    <w:uiPriority w:val="99"/>
    <w:semiHidden/>
    <w:unhideWhenUsed/>
    <w:rsid w:val="00AF4E26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AF4E26"/>
    <w:rPr>
      <w:rFonts w:ascii="Times New Roman" w:eastAsia="Times New Roman" w:hAnsi="Times New Roman" w:cs="Times New Roman"/>
      <w:noProof/>
      <w:color w:val="000000"/>
      <w:sz w:val="16"/>
      <w:szCs w:val="16"/>
    </w:rPr>
  </w:style>
  <w:style w:type="paragraph" w:styleId="a7">
    <w:name w:val="Balloon Text"/>
    <w:basedOn w:val="a"/>
    <w:link w:val="a8"/>
    <w:uiPriority w:val="99"/>
    <w:semiHidden/>
    <w:unhideWhenUsed/>
    <w:rsid w:val="00E33C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33C0A"/>
    <w:rPr>
      <w:rFonts w:ascii="Tahoma" w:eastAsia="Times New Roman" w:hAnsi="Tahoma" w:cs="Tahoma"/>
      <w:noProof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59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1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4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2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3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28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24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98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24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30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3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76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0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13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9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23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5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2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be.wikipedia.org/wiki/XVIII_%D1%81%D1%82%D0%B0%D0%B3%D0%BE%D0%B4%D0%B4%D0%B7%D0%B5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hyperlink" Target="https://be.wikipedia.org/w/index.php?title=%D0%93%D0%B5%D0%B4%D1%8D%D0%BE%D0%BD_%D0%90%D0%BD%D1%82%D0%BE%D0%BD%D0%B0%D0%B2%D1%96%D1%87_%D0%AF%D0%BB%D0%B5%D0%BD%D1%81%D0%BA%D1%96&amp;action=edit&amp;redlink=1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hyperlink" Target="http://dir.icm.edu.pl/pl/Slownik_geograficzny/Tom_XII/" TargetMode="External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be.wikipedia.org/wiki/%D0%9A%D0%B0%D1%88%D1%82%D0%B0%D0%BB%D1%8F%D0%BD%D1%8B_%D0%BD%D0%BE%D0%B2%D0%B0%D0%B3%D0%B0%D1%80%D0%BE%D0%B4%D1%81%D0%BA%D1%96%D1%8F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header" Target="header2.xml"/><Relationship Id="rId10" Type="http://schemas.openxmlformats.org/officeDocument/2006/relationships/hyperlink" Target="https://be.wikipedia.org/w/index.php?title=%D0%90%D0%BD%D1%82%D0%BE%D0%BD_%D0%94%D0%B0%D0%B4%D0%B6%D1%8B%D0%B1%D0%BE%D0%B3_%D0%AF%D0%BD%D0%B0%D0%B2%D1%96%D1%87_%D0%AF%D0%BB%D0%B5%D0%BD%D1%81%D0%BA%D1%96&amp;action=edit&amp;redlink=1" TargetMode="External"/><Relationship Id="rId19" Type="http://schemas.openxmlformats.org/officeDocument/2006/relationships/hyperlink" Target="http://dir.icm.edu.pl/pl/Slownik_geograficzny/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s://be.wikipedia.org/w/index.php?title=%D0%AF%D0%BD_%D0%9F%D0%B0%D1%9E%D0%BB%D0%B0%D0%B2%D1%96%D1%87_%D0%AF%D0%BB%D0%B5%D0%BD%D1%81%D0%BA%D1%96&amp;action=edit&amp;redlink=1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footer" Target="footer2.xml"/><Relationship Id="rId8" Type="http://schemas.openxmlformats.org/officeDocument/2006/relationships/hyperlink" Target="https://be.wikipedia.org/wiki/%D0%92%D1%8F%D0%BB%D1%96%D0%BA%D0%B0%D0%B5_%D0%9A%D0%BD%D1%8F%D1%81%D1%82%D0%B2%D0%B0_%D0%9B%D1%96%D1%82%D0%BE%D1%9E%D1%81%D0%BA%D0%B0%D0%B5" TargetMode="External"/><Relationship Id="rId5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F4E1A5-F760-40F1-BB85-C13F471D81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5867</TotalTime>
  <Pages>52</Pages>
  <Words>7565</Words>
  <Characters>43127</Characters>
  <Application>Microsoft Office Word</Application>
  <DocSecurity>0</DocSecurity>
  <Lines>359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50591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cp:lastModifiedBy>comp1</cp:lastModifiedBy>
  <cp:revision>89</cp:revision>
  <dcterms:created xsi:type="dcterms:W3CDTF">2023-02-13T18:16:00Z</dcterms:created>
  <dcterms:modified xsi:type="dcterms:W3CDTF">2023-09-29T05:58:00Z</dcterms:modified>
</cp:coreProperties>
</file>