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12460F" w:rsidRDefault="0012460F" w:rsidP="0012460F">
      <w:pPr>
        <w:pStyle w:val="2"/>
        <w:keepNext w:val="0"/>
        <w:keepLines w:val="0"/>
        <w:shd w:val="clear" w:color="auto" w:fill="FFFFFF"/>
        <w:spacing w:before="0" w:after="240" w:line="349" w:lineRule="auto"/>
        <w:jc w:val="center"/>
        <w:rPr>
          <w:rFonts w:ascii="Times New Roman" w:eastAsia="Roboto" w:hAnsi="Times New Roman" w:cs="Times New Roman"/>
          <w:b/>
          <w:bCs/>
          <w:color w:val="0F1115"/>
          <w:sz w:val="28"/>
          <w:szCs w:val="28"/>
          <w:lang w:val="ru-RU"/>
        </w:rPr>
      </w:pPr>
      <w:bookmarkStart w:id="0" w:name="_cu835xfcn78i" w:colFirst="0" w:colLast="0"/>
      <w:bookmarkEnd w:id="0"/>
    </w:p>
    <w:p w:rsidR="0012460F" w:rsidRDefault="0012460F" w:rsidP="0012460F">
      <w:pPr>
        <w:pStyle w:val="2"/>
        <w:keepNext w:val="0"/>
        <w:keepLines w:val="0"/>
        <w:shd w:val="clear" w:color="auto" w:fill="FFFFFF"/>
        <w:spacing w:before="0" w:after="240" w:line="349" w:lineRule="auto"/>
        <w:jc w:val="center"/>
        <w:rPr>
          <w:rFonts w:ascii="Times New Roman" w:eastAsia="Roboto" w:hAnsi="Times New Roman" w:cs="Times New Roman"/>
          <w:b/>
          <w:bCs/>
          <w:color w:val="0F1115"/>
          <w:sz w:val="28"/>
          <w:szCs w:val="28"/>
          <w:lang w:val="ru-RU"/>
        </w:rPr>
      </w:pPr>
    </w:p>
    <w:p w:rsidR="008563A6" w:rsidRDefault="00000000" w:rsidP="0012460F">
      <w:pPr>
        <w:pStyle w:val="2"/>
        <w:keepNext w:val="0"/>
        <w:keepLines w:val="0"/>
        <w:shd w:val="clear" w:color="auto" w:fill="FFFFFF"/>
        <w:spacing w:before="0" w:after="240" w:line="349" w:lineRule="auto"/>
        <w:jc w:val="center"/>
        <w:rPr>
          <w:rFonts w:ascii="Times New Roman" w:eastAsia="Roboto" w:hAnsi="Times New Roman" w:cs="Times New Roman"/>
          <w:b/>
          <w:bCs/>
          <w:color w:val="0F1115"/>
          <w:sz w:val="28"/>
          <w:szCs w:val="28"/>
          <w:lang w:val="ru-RU"/>
        </w:rPr>
      </w:pPr>
      <w:bookmarkStart w:id="1" w:name="_Toc225110479"/>
      <w:r w:rsidRPr="0012460F">
        <w:rPr>
          <w:rFonts w:ascii="Times New Roman" w:eastAsia="Roboto" w:hAnsi="Times New Roman" w:cs="Times New Roman"/>
          <w:b/>
          <w:bCs/>
          <w:color w:val="0F1115"/>
          <w:sz w:val="28"/>
          <w:szCs w:val="28"/>
        </w:rPr>
        <w:t>БИЗНЕС-ПЛАН</w:t>
      </w:r>
      <w:bookmarkEnd w:id="1"/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Pr="0012460F" w:rsidRDefault="0012460F" w:rsidP="0012460F">
      <w:pPr>
        <w:rPr>
          <w:lang w:val="ru-RU"/>
        </w:rPr>
      </w:pPr>
    </w:p>
    <w:p w:rsidR="008563A6" w:rsidRPr="0012460F" w:rsidRDefault="0012460F" w:rsidP="0012460F">
      <w:pPr>
        <w:pStyle w:val="3"/>
        <w:keepNext w:val="0"/>
        <w:keepLines w:val="0"/>
        <w:shd w:val="clear" w:color="auto" w:fill="FFFFFF"/>
        <w:spacing w:before="480" w:after="240" w:line="360" w:lineRule="auto"/>
        <w:jc w:val="center"/>
        <w:rPr>
          <w:rFonts w:ascii="Times New Roman" w:eastAsia="Roboto" w:hAnsi="Times New Roman" w:cs="Times New Roman"/>
          <w:b/>
          <w:bCs/>
          <w:color w:val="0F1115"/>
          <w:lang w:val="ru-RU"/>
        </w:rPr>
      </w:pPr>
      <w:bookmarkStart w:id="2" w:name="_vp30mtwpivdk" w:colFirst="0" w:colLast="0"/>
      <w:bookmarkStart w:id="3" w:name="_Toc225110480"/>
      <w:bookmarkEnd w:id="2"/>
      <w:r>
        <w:rPr>
          <w:rFonts w:ascii="Times New Roman" w:eastAsia="Roboto" w:hAnsi="Times New Roman" w:cs="Times New Roman"/>
          <w:b/>
          <w:bCs/>
          <w:color w:val="0F1115"/>
          <w:lang w:val="ru-RU"/>
        </w:rPr>
        <w:t>«</w:t>
      </w:r>
      <w:r w:rsidR="00000000" w:rsidRPr="0012460F">
        <w:rPr>
          <w:rFonts w:ascii="Times New Roman" w:eastAsia="Roboto" w:hAnsi="Times New Roman" w:cs="Times New Roman"/>
          <w:b/>
          <w:bCs/>
          <w:color w:val="0F1115"/>
        </w:rPr>
        <w:t>ПРОИЗВОДСТВО НИШЕВЫХ СУХИХ СТРОИТЕЛЬНЫХ СМЕСЕЙ В РЕСПУБЛИКЕ БЕЛАРУСЬ</w:t>
      </w:r>
      <w:r>
        <w:rPr>
          <w:rFonts w:ascii="Times New Roman" w:eastAsia="Roboto" w:hAnsi="Times New Roman" w:cs="Times New Roman"/>
          <w:b/>
          <w:bCs/>
          <w:color w:val="0F1115"/>
          <w:lang w:val="ru-RU"/>
        </w:rPr>
        <w:t>»</w:t>
      </w:r>
      <w:bookmarkEnd w:id="3"/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Default="0012460F" w:rsidP="0012460F">
      <w:pPr>
        <w:rPr>
          <w:lang w:val="ru-RU"/>
        </w:rPr>
      </w:pPr>
    </w:p>
    <w:p w:rsidR="0012460F" w:rsidRPr="0012460F" w:rsidRDefault="0012460F" w:rsidP="0012460F">
      <w:pPr>
        <w:rPr>
          <w:lang w:val="ru-RU"/>
        </w:rPr>
      </w:pPr>
    </w:p>
    <w:p w:rsidR="008563A6" w:rsidRPr="0012460F" w:rsidRDefault="00000000" w:rsidP="0012460F">
      <w:pPr>
        <w:shd w:val="clear" w:color="auto" w:fill="FFFFFF"/>
        <w:tabs>
          <w:tab w:val="left" w:pos="9214"/>
        </w:tabs>
        <w:spacing w:before="240" w:after="240" w:line="420" w:lineRule="auto"/>
        <w:ind w:left="3686" w:right="-283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  <w:r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t>Режим работы</w:t>
      </w:r>
      <w:r w:rsidR="0012460F"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  <w:t xml:space="preserve">: </w:t>
      </w:r>
      <w:r w:rsidR="0012460F"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t>круглосуточно</w:t>
      </w:r>
      <w:r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(3 смены) </w:t>
      </w:r>
      <w:r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br/>
        <w:t>Финансирование</w:t>
      </w:r>
      <w:r w:rsidR="0012460F"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  <w:t>:</w:t>
      </w:r>
      <w:r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t xml:space="preserve"> 100% заемные средства (650 000 BYN) </w:t>
      </w:r>
      <w:r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br/>
      </w:r>
      <w:r w:rsidR="0012460F"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  <w:t>Автор: Оксенюк З.В.</w:t>
      </w:r>
      <w:r w:rsidRPr="0012460F">
        <w:rPr>
          <w:rFonts w:ascii="Times New Roman" w:eastAsia="Roboto" w:hAnsi="Times New Roman" w:cs="Times New Roman"/>
          <w:color w:val="0F1115"/>
          <w:sz w:val="28"/>
          <w:szCs w:val="28"/>
        </w:rPr>
        <w:br/>
      </w:r>
      <w:r w:rsidR="0012460F"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  <w:t>Дата составления: 22 марта</w:t>
      </w:r>
      <w:r w:rsidR="006D43AE"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  <w:t xml:space="preserve"> 2026 г.</w:t>
      </w:r>
    </w:p>
    <w:p w:rsidR="0012460F" w:rsidRDefault="0012460F" w:rsidP="0012460F">
      <w:pPr>
        <w:shd w:val="clear" w:color="auto" w:fill="FFFFFF"/>
        <w:spacing w:before="240" w:after="240" w:line="420" w:lineRule="auto"/>
        <w:jc w:val="center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12460F" w:rsidRDefault="0012460F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Pr="0012460F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bookmarkStart w:id="4" w:name="_cdt4s5xlxdzt" w:colFirst="0" w:colLast="0" w:displacedByCustomXml="next"/>
    <w:bookmarkEnd w:id="4" w:displacedByCustomXml="next"/>
    <w:sdt>
      <w:sdtPr>
        <w:rPr>
          <w:rFonts w:ascii="Times New Roman" w:hAnsi="Times New Roman" w:cs="Times New Roman"/>
          <w:lang w:val="ru-RU"/>
        </w:rPr>
        <w:id w:val="1082326302"/>
        <w:docPartObj>
          <w:docPartGallery w:val="Table of Contents"/>
          <w:docPartUnique/>
        </w:docPartObj>
      </w:sdtPr>
      <w:sdtEndPr>
        <w:rPr>
          <w:rFonts w:eastAsia="Arial"/>
          <w:b w:val="0"/>
          <w:bCs w:val="0"/>
          <w:noProof/>
          <w:color w:val="auto"/>
          <w:lang w:val="ru"/>
        </w:rPr>
      </w:sdtEndPr>
      <w:sdtContent>
        <w:p w:rsidR="006D43AE" w:rsidRPr="006D43AE" w:rsidRDefault="006D43AE">
          <w:pPr>
            <w:pStyle w:val="aff4"/>
            <w:rPr>
              <w:rFonts w:ascii="Times New Roman" w:hAnsi="Times New Roman" w:cs="Times New Roman"/>
            </w:rPr>
          </w:pPr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  <w:lang w:val="ru-RU"/>
            </w:rPr>
          </w:pPr>
          <w:r w:rsidRPr="006D43AE">
            <w:rPr>
              <w:rFonts w:ascii="Times New Roman" w:hAnsi="Times New Roman" w:cs="Times New Roman"/>
              <w:sz w:val="28"/>
              <w:szCs w:val="28"/>
              <w:lang w:val="ru-RU"/>
            </w:rPr>
            <w:t>СОДЕРЖАНИЕ</w:t>
          </w:r>
          <w:r w:rsidRPr="00CB7532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begin"/>
          </w:r>
          <w:r w:rsidRPr="00CB7532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instrText>TOC \o "1-3" \h \z \u</w:instrText>
          </w:r>
          <w:r w:rsidRPr="00CB7532">
            <w:rPr>
              <w:rFonts w:ascii="Times New Roman" w:hAnsi="Times New Roman" w:cs="Times New Roman"/>
              <w:b w:val="0"/>
              <w:bCs w:val="0"/>
              <w:sz w:val="28"/>
              <w:szCs w:val="28"/>
            </w:rPr>
            <w:fldChar w:fldCharType="separate"/>
          </w:r>
        </w:p>
        <w:p w:rsidR="006D43AE" w:rsidRPr="00CB7532" w:rsidRDefault="006D43AE">
          <w:pPr>
            <w:pStyle w:val="30"/>
            <w:tabs>
              <w:tab w:val="right" w:leader="dot" w:pos="934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1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 РЕЗЮМЕ ПРОЕКТА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_Toc225110481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2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1.1. Концепция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_Toc225110482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3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1.2. Ключевые преимущества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_Toc225110483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4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1.3. Основные показатели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_Toc225110484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5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 ИСТОЧНИКИ ФИНАНСИРОВАНИЯ В РБ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_Toc225110485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6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2.1. Доступные программы кредитования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_Toc225110486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4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7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2.2. Выбранные условия для расчетов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_Toc225110487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5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8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3. ГРАФИК ЗАПУСКА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_Toc225110488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6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89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 ПРОИЗВОДСТВЕННЫЙ ПЛАН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_Toc225110489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0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4.1. Помещение и локация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_Toc225110490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7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1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4.2. Оборудование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_Toc225110491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8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2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4.3. Производственная мощность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_Toc225110492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9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3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5. АССОРТИМЕНТ И МАРЖИНАЛЬНОСТЬ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_Toc225110493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9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4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5.1. Продуктовая матрица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_Toc225110494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9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5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5.2. План выхода на объемы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_Toc225110495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10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6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6. ШТАТНОЕ РАСПИСАНИЕ (3 СМЕНЫ)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_Toc225110496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11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7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 СЫРЬЕ И МАТЕРИАЛЬНО-ТЕХНИЧЕСКОЕ ОБЕСПЕЧЕНИЕ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_Toc225110497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8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7.1. Поставщики сырья (ориентир: Брестская область)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_Toc225110498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499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7.1.1. Цемент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_Toc225110499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12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0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7.1.2. Песок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_Toc225110500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1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7.1.3. Гипс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_Toc225110501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2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7.1.4. Химические добавки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_Toc225110502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3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7.2. Цены на сырье (2026 год, ориентир Брестская область)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_Toc225110503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14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4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 Калькулятор себестоимости 1 тонны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_Toc225110504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16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5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7.3.1. Расход сырья на 1 тонну плиточного клея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_Toc225110505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16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6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7.3.2. Упаковка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_Toc225110506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16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7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7.3.3. Энергоресурсы и прямые расходы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_Toc225110507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17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8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7.3.4. Косвенные и финансовые расходы (на 1 тонну при объеме 800 т/мес)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_Toc225110508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17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09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7.3.5. Сводная себестоимость 1 тонны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_Toc225110509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18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0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7.3.6. Средневзвешенная себестоимость (с учетом ассортимента)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_Toc225110510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18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1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8. КРЕДИТНЫЕ УСЛОВИЯ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_Toc225110511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19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2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9. ФИНАНСОВАЯ МОДЕЛЬ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_Toc225110512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20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3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9.1. Первый год (помесячно)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_Toc225110513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20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4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9.2. Второй год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_Toc225110514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21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5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9.3. Третий год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_Toc225110515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22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6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10. ТОЧКА БЕЗУБЫТОЧНОСТИ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_Toc225110516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7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11. ПОКАЗАТЕЛИ ЭФФЕКТИВНОСТИ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_Toc225110517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23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8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12. АНАЛИЗ РИСКОВ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_Toc225110518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24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19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13. ВЫВОДЫ ДЛЯ БАНКА / ИНВЕСТОРА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_Toc225110519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25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>
          <w:pPr>
            <w:pStyle w:val="30"/>
            <w:tabs>
              <w:tab w:val="right" w:leader="dot" w:pos="9346"/>
            </w:tabs>
            <w:rPr>
              <w:rFonts w:ascii="Times New Roman" w:hAnsi="Times New Roman" w:cs="Times New Roman"/>
              <w:noProof/>
              <w:sz w:val="28"/>
              <w:szCs w:val="28"/>
            </w:rPr>
          </w:pPr>
          <w:hyperlink w:anchor="_Toc225110520" w:history="1">
            <w:r w:rsidRPr="00CB7532">
              <w:rPr>
                <w:rStyle w:val="aff5"/>
                <w:rFonts w:ascii="Times New Roman" w:eastAsia="Roboto" w:hAnsi="Times New Roman" w:cs="Times New Roman"/>
                <w:noProof/>
                <w:sz w:val="28"/>
                <w:szCs w:val="28"/>
              </w:rPr>
              <w:t>Рекомендуемые условия кредитования</w:t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_Toc225110520 \h </w:instrText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25</w:t>
            </w:r>
            <w:r w:rsidRPr="00CB7532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 w:rsidP="006D43AE">
          <w:pPr>
            <w:pStyle w:val="20"/>
            <w:rPr>
              <w:rFonts w:ascii="Times New Roman" w:hAnsi="Times New Roman" w:cs="Times New Roman"/>
              <w:b w:val="0"/>
              <w:bCs w:val="0"/>
              <w:noProof/>
              <w:sz w:val="28"/>
              <w:szCs w:val="28"/>
            </w:rPr>
          </w:pPr>
          <w:hyperlink w:anchor="_Toc225110521" w:history="1">
            <w:r w:rsidRPr="00CB7532">
              <w:rPr>
                <w:rStyle w:val="aff5"/>
                <w:rFonts w:ascii="Times New Roman" w:hAnsi="Times New Roman" w:cs="Times New Roman"/>
                <w:b w:val="0"/>
                <w:bCs w:val="0"/>
                <w:noProof/>
                <w:sz w:val="28"/>
                <w:szCs w:val="28"/>
              </w:rPr>
              <w:t>ЗАКЛЮЧЕНИЕ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ab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begin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instrText xml:space="preserve"> PAGEREF _Toc225110521 \h </w:instrTex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separate"/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t>26</w:t>
            </w:r>
            <w:r w:rsidRPr="00CB7532">
              <w:rPr>
                <w:rFonts w:ascii="Times New Roman" w:hAnsi="Times New Roman" w:cs="Times New Roman"/>
                <w:b w:val="0"/>
                <w:bCs w:val="0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6D43AE" w:rsidRPr="00CB7532" w:rsidRDefault="006D43AE">
          <w:pPr>
            <w:rPr>
              <w:rFonts w:ascii="Times New Roman" w:hAnsi="Times New Roman" w:cs="Times New Roman"/>
              <w:sz w:val="28"/>
              <w:szCs w:val="28"/>
            </w:rPr>
          </w:pPr>
          <w:r w:rsidRPr="00CB7532">
            <w:rPr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</w:sdtContent>
    </w:sdt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6D43AE" w:rsidRPr="006D43AE" w:rsidRDefault="006D43AE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" w:name="_kjyoi3fd670d" w:colFirst="0" w:colLast="0"/>
      <w:bookmarkStart w:id="6" w:name="_Toc225110481"/>
      <w:bookmarkEnd w:id="5"/>
      <w:r w:rsidRPr="006D43AE">
        <w:lastRenderedPageBreak/>
        <w:t xml:space="preserve">1. </w:t>
      </w:r>
      <w:r w:rsidRPr="006D43AE">
        <w:rPr>
          <w:rFonts w:ascii="Times New Roman" w:hAnsi="Times New Roman" w:cs="Times New Roman"/>
          <w:sz w:val="28"/>
          <w:szCs w:val="28"/>
        </w:rPr>
        <w:t>РЕЗЮМЕ ПРОЕКТА</w:t>
      </w:r>
      <w:bookmarkEnd w:id="6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" w:name="_f39wolewjqx3" w:colFirst="0" w:colLast="0"/>
      <w:bookmarkStart w:id="8" w:name="_Toc225110482"/>
      <w:bookmarkEnd w:id="7"/>
      <w:r w:rsidRPr="006D43AE">
        <w:rPr>
          <w:rFonts w:ascii="Times New Roman" w:hAnsi="Times New Roman" w:cs="Times New Roman"/>
          <w:sz w:val="28"/>
          <w:szCs w:val="28"/>
        </w:rPr>
        <w:t>1.1. Концепция</w:t>
      </w:r>
      <w:bookmarkEnd w:id="8"/>
    </w:p>
    <w:p w:rsidR="008563A6" w:rsidRPr="006D43AE" w:rsidRDefault="00000000" w:rsidP="00CB7532">
      <w:pPr>
        <w:shd w:val="clear" w:color="auto" w:fill="FFFFFF"/>
        <w:spacing w:before="240" w:after="240" w:line="420" w:lineRule="auto"/>
        <w:ind w:firstLine="72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Организация мини-завода по производству сухих строительных смесей в Республике Беларусь с фокусом на высокомаржинальные нишевые продукты (гидроизоляция, ремонтные составы, жаропрочные смеси). Проект ориентирован на импортозамещение и использование местного сырья.</w:t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9" w:name="_6cu5fts42jtv" w:colFirst="0" w:colLast="0"/>
      <w:bookmarkStart w:id="10" w:name="_Toc225110483"/>
      <w:bookmarkEnd w:id="9"/>
      <w:r w:rsidRPr="006D43AE">
        <w:rPr>
          <w:rFonts w:ascii="Times New Roman" w:hAnsi="Times New Roman" w:cs="Times New Roman"/>
          <w:sz w:val="28"/>
          <w:szCs w:val="28"/>
        </w:rPr>
        <w:t>1.2. Ключевые преимущества</w:t>
      </w:r>
      <w:bookmarkEnd w:id="10"/>
    </w:p>
    <w:tbl>
      <w:tblPr>
        <w:tblStyle w:val="a5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45"/>
        <w:gridCol w:w="3672"/>
        <w:gridCol w:w="3408"/>
      </w:tblGrid>
      <w:tr w:rsidR="008563A6" w:rsidRPr="006D43AE" w:rsidTr="00CB7532">
        <w:trPr>
          <w:trHeight w:val="690"/>
        </w:trPr>
        <w:tc>
          <w:tcPr>
            <w:tcW w:w="19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Nova Mono" w:hAnsi="Times New Roman" w:cs="Times New Roman"/>
                <w:color w:val="0F1115"/>
                <w:sz w:val="28"/>
                <w:szCs w:val="28"/>
              </w:rPr>
              <w:t>№</w:t>
            </w:r>
          </w:p>
        </w:tc>
        <w:tc>
          <w:tcPr>
            <w:tcW w:w="36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Преимущество</w:t>
            </w:r>
          </w:p>
        </w:tc>
        <w:tc>
          <w:tcPr>
            <w:tcW w:w="340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Описание</w:t>
            </w:r>
          </w:p>
        </w:tc>
      </w:tr>
      <w:tr w:rsidR="008563A6" w:rsidRPr="006D43AE" w:rsidTr="00CB7532">
        <w:trPr>
          <w:trHeight w:val="690"/>
        </w:trPr>
        <w:tc>
          <w:tcPr>
            <w:tcW w:w="19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</w:t>
            </w:r>
          </w:p>
        </w:tc>
        <w:tc>
          <w:tcPr>
            <w:tcW w:w="36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100% заемное финансирование</w:t>
            </w:r>
          </w:p>
        </w:tc>
        <w:tc>
          <w:tcPr>
            <w:tcW w:w="340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Не требуется собственных средств</w:t>
            </w:r>
          </w:p>
        </w:tc>
      </w:tr>
      <w:tr w:rsidR="008563A6" w:rsidRPr="006D43AE" w:rsidTr="00CB7532">
        <w:trPr>
          <w:trHeight w:val="1065"/>
        </w:trPr>
        <w:tc>
          <w:tcPr>
            <w:tcW w:w="19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36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Круглосуточный режим работы</w:t>
            </w:r>
          </w:p>
        </w:tc>
        <w:tc>
          <w:tcPr>
            <w:tcW w:w="340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Максимальная отдача от оборудования</w:t>
            </w:r>
          </w:p>
        </w:tc>
      </w:tr>
      <w:tr w:rsidR="008563A6" w:rsidRPr="006D43AE" w:rsidTr="00CB7532">
        <w:trPr>
          <w:trHeight w:val="690"/>
        </w:trPr>
        <w:tc>
          <w:tcPr>
            <w:tcW w:w="19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</w:t>
            </w:r>
          </w:p>
        </w:tc>
        <w:tc>
          <w:tcPr>
            <w:tcW w:w="36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Нишевая специализация</w:t>
            </w:r>
          </w:p>
        </w:tc>
        <w:tc>
          <w:tcPr>
            <w:tcW w:w="340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Маржинальность выше средней</w:t>
            </w:r>
          </w:p>
        </w:tc>
      </w:tr>
      <w:tr w:rsidR="008563A6" w:rsidRPr="006D43AE" w:rsidTr="00CB7532">
        <w:trPr>
          <w:trHeight w:val="1065"/>
        </w:trPr>
        <w:tc>
          <w:tcPr>
            <w:tcW w:w="19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</w:t>
            </w:r>
          </w:p>
        </w:tc>
        <w:tc>
          <w:tcPr>
            <w:tcW w:w="36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Господдержка</w:t>
            </w:r>
          </w:p>
        </w:tc>
        <w:tc>
          <w:tcPr>
            <w:tcW w:w="340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Льготные кредиты для производства стройматериалов</w:t>
            </w:r>
          </w:p>
        </w:tc>
      </w:tr>
    </w:tbl>
    <w:p w:rsidR="00CB7532" w:rsidRDefault="00CB7532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1" w:name="_v4xhk4vup16z" w:colFirst="0" w:colLast="0"/>
      <w:bookmarkStart w:id="12" w:name="_Toc225110484"/>
      <w:bookmarkEnd w:id="11"/>
    </w:p>
    <w:p w:rsidR="00CB7532" w:rsidRDefault="00CB7532" w:rsidP="00CB7532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1.3. Основные показатели</w:t>
      </w:r>
      <w:bookmarkEnd w:id="12"/>
    </w:p>
    <w:tbl>
      <w:tblPr>
        <w:tblStyle w:val="a6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Показатель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Общая сумма кредита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650 000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Собственные средства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Штатная численность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31 человек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Среднемесячный ФОТ + налоги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67 100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Мощность линии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3-5 т/час (до 2 500 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)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Плановый объем (3-й год)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800 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Точка безубыточности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426 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 (17% от потенциала)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Выход на операционную прибыль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11-й месяц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 за 3 года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1 029 600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Срок окупаемости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3.8 года</w:t>
            </w:r>
          </w:p>
        </w:tc>
      </w:tr>
    </w:tbl>
    <w:p w:rsidR="008563A6" w:rsidRPr="006D43AE" w:rsidRDefault="00CB7532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12460F">
        <w:rPr>
          <w:rFonts w:ascii="Times New Roman" w:hAnsi="Times New Roman" w:cs="Times New Roman"/>
          <w:noProof/>
          <w:sz w:val="28"/>
          <w:szCs w:val="28"/>
        </w:rPr>
      </w:r>
      <w:r w:rsidR="00CB7532" w:rsidRPr="0012460F">
        <w:rPr>
          <w:rFonts w:ascii="Times New Roman" w:hAnsi="Times New Roman" w:cs="Times New Roman"/>
          <w:noProof/>
          <w:sz w:val="28"/>
          <w:szCs w:val="28"/>
        </w:rPr>
        <w:pict>
          <v:rect id="_x0000_i1061" alt="" style="width:451.3pt;height:.05pt;mso-width-percent:0;mso-height-percent:0;mso-width-percent:0;mso-height-percent:0" o:hralign="center" o:hrstd="t" o:hr="t" fillcolor="#a0a0a0" stroked="f"/>
        </w:pict>
      </w:r>
    </w:p>
    <w:p w:rsidR="000577A1" w:rsidRDefault="000577A1">
      <w:pPr>
        <w:rPr>
          <w:rFonts w:ascii="Times New Roman" w:hAnsi="Times New Roman" w:cs="Times New Roman"/>
          <w:sz w:val="28"/>
          <w:szCs w:val="28"/>
        </w:rPr>
      </w:pPr>
      <w:bookmarkStart w:id="13" w:name="_5s5v67nz816f" w:colFirst="0" w:colLast="0"/>
      <w:bookmarkStart w:id="14" w:name="_Toc225110485"/>
      <w:bookmarkEnd w:id="13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2. ИСТОЧНИКИ ФИНАНСИРОВАНИЯ В РБ</w:t>
      </w:r>
      <w:bookmarkEnd w:id="14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5" w:name="_islnoh5ffdsr" w:colFirst="0" w:colLast="0"/>
      <w:bookmarkStart w:id="16" w:name="_Toc225110486"/>
      <w:bookmarkEnd w:id="15"/>
      <w:r w:rsidRPr="006D43AE">
        <w:rPr>
          <w:rFonts w:ascii="Times New Roman" w:hAnsi="Times New Roman" w:cs="Times New Roman"/>
          <w:sz w:val="28"/>
          <w:szCs w:val="28"/>
        </w:rPr>
        <w:t>2.1. Доступные программы кредитования</w:t>
      </w:r>
      <w:bookmarkEnd w:id="16"/>
    </w:p>
    <w:tbl>
      <w:tblPr>
        <w:tblStyle w:val="a7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91"/>
        <w:gridCol w:w="1481"/>
        <w:gridCol w:w="1481"/>
        <w:gridCol w:w="1481"/>
        <w:gridCol w:w="2291"/>
      </w:tblGrid>
      <w:tr w:rsidR="008563A6" w:rsidRPr="006D43AE" w:rsidTr="00CB7532">
        <w:trPr>
          <w:trHeight w:val="690"/>
        </w:trPr>
        <w:tc>
          <w:tcPr>
            <w:tcW w:w="229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Программа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Ставка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Срок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Аванс</w:t>
            </w:r>
          </w:p>
        </w:tc>
        <w:tc>
          <w:tcPr>
            <w:tcW w:w="229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Особенности</w:t>
            </w:r>
          </w:p>
        </w:tc>
      </w:tr>
      <w:tr w:rsidR="008563A6" w:rsidRPr="006D43AE" w:rsidTr="00CB7532">
        <w:trPr>
          <w:trHeight w:val="1065"/>
        </w:trPr>
        <w:tc>
          <w:tcPr>
            <w:tcW w:w="229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Кредит ВТБ + Банк развития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от 6.38%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 5 лет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0%</w:t>
            </w:r>
          </w:p>
        </w:tc>
        <w:tc>
          <w:tcPr>
            <w:tcW w:w="229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Для регионов (кроме Минска)</w:t>
            </w:r>
          </w:p>
        </w:tc>
      </w:tr>
      <w:tr w:rsidR="008563A6" w:rsidRPr="006D43AE" w:rsidTr="00CB7532">
        <w:trPr>
          <w:trHeight w:val="690"/>
        </w:trPr>
        <w:tc>
          <w:tcPr>
            <w:tcW w:w="229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Лизинг АСБ Беларусбанк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от 4.25%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 10 лет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0%</w:t>
            </w:r>
          </w:p>
        </w:tc>
        <w:tc>
          <w:tcPr>
            <w:tcW w:w="229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Ускоренная амортизация</w:t>
            </w:r>
          </w:p>
        </w:tc>
      </w:tr>
      <w:tr w:rsidR="008563A6" w:rsidRPr="006D43AE" w:rsidTr="00CB7532">
        <w:trPr>
          <w:trHeight w:val="1065"/>
        </w:trPr>
        <w:tc>
          <w:tcPr>
            <w:tcW w:w="229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hAnsi="Times New Roman" w:cs="Times New Roman"/>
                <w:color w:val="0F1115"/>
                <w:sz w:val="28"/>
                <w:szCs w:val="28"/>
              </w:rPr>
              <w:t>Господдержка (Постановление №482)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не более 9%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 5 лет</w:t>
            </w:r>
          </w:p>
        </w:tc>
        <w:tc>
          <w:tcPr>
            <w:tcW w:w="14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0%</w:t>
            </w:r>
          </w:p>
        </w:tc>
        <w:tc>
          <w:tcPr>
            <w:tcW w:w="229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Для белорусской техники</w:t>
            </w:r>
          </w:p>
        </w:tc>
      </w:tr>
    </w:tbl>
    <w:p w:rsidR="000577A1" w:rsidRDefault="000577A1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17" w:name="_s8g094mt0yr1" w:colFirst="0" w:colLast="0"/>
      <w:bookmarkStart w:id="18" w:name="_Toc225110487"/>
      <w:bookmarkEnd w:id="17"/>
    </w:p>
    <w:p w:rsidR="000577A1" w:rsidRDefault="000577A1" w:rsidP="000577A1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2.2. Выбранные условия для расчетов</w:t>
      </w:r>
      <w:bookmarkEnd w:id="18"/>
    </w:p>
    <w:tbl>
      <w:tblPr>
        <w:tblStyle w:val="a8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161"/>
        <w:gridCol w:w="3864"/>
      </w:tblGrid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Сумма кредита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650 000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Процентная ставка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7% годовых</w:t>
            </w:r>
          </w:p>
        </w:tc>
      </w:tr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Срок кредитования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 лет (84 месяца)</w:t>
            </w:r>
          </w:p>
        </w:tc>
      </w:tr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Ежемесячный платеж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Годовой платеж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117 600 BYN</w:t>
            </w:r>
          </w:p>
        </w:tc>
      </w:tr>
      <w:tr w:rsidR="008563A6" w:rsidRPr="006D43AE" w:rsidTr="00CB7532">
        <w:trPr>
          <w:trHeight w:val="690"/>
        </w:trPr>
        <w:tc>
          <w:tcPr>
            <w:tcW w:w="516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Переплата за весь срок</w:t>
            </w:r>
          </w:p>
        </w:tc>
        <w:tc>
          <w:tcPr>
            <w:tcW w:w="386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173 200 BYN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0577A1" w:rsidRDefault="000577A1">
      <w:pPr>
        <w:rPr>
          <w:rFonts w:ascii="Times New Roman" w:hAnsi="Times New Roman" w:cs="Times New Roman"/>
          <w:sz w:val="28"/>
          <w:szCs w:val="28"/>
        </w:rPr>
      </w:pPr>
      <w:bookmarkStart w:id="19" w:name="_l2sxy3vscq5i" w:colFirst="0" w:colLast="0"/>
      <w:bookmarkStart w:id="20" w:name="_Toc225110488"/>
      <w:bookmarkEnd w:id="19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3. ГРАФИК ЗАПУСКА</w:t>
      </w:r>
      <w:bookmarkEnd w:id="20"/>
    </w:p>
    <w:tbl>
      <w:tblPr>
        <w:tblStyle w:val="a9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39"/>
        <w:gridCol w:w="3298"/>
        <w:gridCol w:w="1979"/>
        <w:gridCol w:w="2009"/>
      </w:tblGrid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Месяц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Этап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Продажи (т)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Расходы (BYN)</w:t>
            </w:r>
          </w:p>
        </w:tc>
      </w:tr>
      <w:tr w:rsidR="008563A6" w:rsidRPr="006D43AE" w:rsidTr="00CB7532">
        <w:trPr>
          <w:trHeight w:val="1065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Регистрация, поиск помещения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2 000</w:t>
            </w:r>
          </w:p>
        </w:tc>
      </w:tr>
      <w:tr w:rsidR="008563A6" w:rsidRPr="006D43AE" w:rsidTr="00CB7532">
        <w:trPr>
          <w:trHeight w:val="1065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Аренда, предоплата оборудования (30%)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125 000</w:t>
            </w:r>
          </w:p>
        </w:tc>
      </w:tr>
      <w:tr w:rsidR="008563A6" w:rsidRPr="006D43AE" w:rsidTr="00CB7532">
        <w:trPr>
          <w:trHeight w:val="1065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Ремонт, доставка оборудования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40 000</w:t>
            </w:r>
          </w:p>
        </w:tc>
      </w:tr>
      <w:tr w:rsidR="008563A6" w:rsidRPr="006D43AE" w:rsidTr="00CB7532">
        <w:trPr>
          <w:trHeight w:val="1065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Монтаж, вторая оплата (50%)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210 000</w:t>
            </w:r>
          </w:p>
        </w:tc>
      </w:tr>
      <w:tr w:rsidR="008563A6" w:rsidRPr="006D43AE" w:rsidTr="00CB7532">
        <w:trPr>
          <w:trHeight w:val="1065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Пробные запуски, сертификация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55 000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ПЕРВЫЕ ПРОДАЖИ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25 000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продаж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продаж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продаж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300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lastRenderedPageBreak/>
              <w:t>10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продаж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продаж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</w:tr>
      <w:tr w:rsidR="008563A6" w:rsidRPr="006D43AE" w:rsidTr="00CB7532">
        <w:trPr>
          <w:trHeight w:val="690"/>
        </w:trPr>
        <w:tc>
          <w:tcPr>
            <w:tcW w:w="17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</w:t>
            </w:r>
          </w:p>
        </w:tc>
        <w:tc>
          <w:tcPr>
            <w:tcW w:w="329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продаж</w:t>
            </w:r>
          </w:p>
        </w:tc>
        <w:tc>
          <w:tcPr>
            <w:tcW w:w="19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600</w:t>
            </w:r>
          </w:p>
        </w:tc>
        <w:tc>
          <w:tcPr>
            <w:tcW w:w="20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</w:tr>
    </w:tbl>
    <w:p w:rsidR="008563A6" w:rsidRPr="006D43AE" w:rsidRDefault="00000000">
      <w:pPr>
        <w:shd w:val="clear" w:color="auto" w:fill="FFFFFF"/>
        <w:spacing w:before="240" w:after="240"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Итого инвестиционных расходов (мес. 1-5): 432 000 BYN</w:t>
      </w: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br/>
        <w:t>Остаток кредита (218 000 BYN) — в оборотные средства и резерв</w:t>
      </w:r>
    </w:p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0577A1" w:rsidRDefault="000577A1">
      <w:pPr>
        <w:rPr>
          <w:rFonts w:ascii="Times New Roman" w:hAnsi="Times New Roman" w:cs="Times New Roman"/>
          <w:sz w:val="28"/>
          <w:szCs w:val="28"/>
        </w:rPr>
      </w:pPr>
      <w:bookmarkStart w:id="21" w:name="_wpq3zu915uvz" w:colFirst="0" w:colLast="0"/>
      <w:bookmarkStart w:id="22" w:name="_Toc225110489"/>
      <w:bookmarkEnd w:id="21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4. ПРОИЗВОДСТВЕННЫЙ ПЛАН</w:t>
      </w:r>
      <w:bookmarkEnd w:id="22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3" w:name="_pekrpagn7m1c" w:colFirst="0" w:colLast="0"/>
      <w:bookmarkStart w:id="24" w:name="_Toc225110490"/>
      <w:bookmarkEnd w:id="23"/>
      <w:r w:rsidRPr="006D43AE">
        <w:rPr>
          <w:rFonts w:ascii="Times New Roman" w:hAnsi="Times New Roman" w:cs="Times New Roman"/>
          <w:sz w:val="28"/>
          <w:szCs w:val="28"/>
        </w:rPr>
        <w:t>4.1. Помещение и локация</w:t>
      </w:r>
      <w:bookmarkEnd w:id="24"/>
    </w:p>
    <w:tbl>
      <w:tblPr>
        <w:tblStyle w:val="aa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37"/>
        <w:gridCol w:w="3576"/>
        <w:gridCol w:w="3312"/>
      </w:tblGrid>
      <w:tr w:rsidR="008563A6" w:rsidRPr="006D43AE" w:rsidTr="00CB7532">
        <w:trPr>
          <w:trHeight w:val="690"/>
        </w:trPr>
        <w:tc>
          <w:tcPr>
            <w:tcW w:w="213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  <w:tc>
          <w:tcPr>
            <w:tcW w:w="331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Обоснование</w:t>
            </w:r>
          </w:p>
        </w:tc>
      </w:tr>
      <w:tr w:rsidR="008563A6" w:rsidRPr="006D43AE" w:rsidTr="00CB7532">
        <w:trPr>
          <w:trHeight w:val="1065"/>
        </w:trPr>
        <w:tc>
          <w:tcPr>
            <w:tcW w:w="213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Площадь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300-350 м²</w:t>
            </w:r>
          </w:p>
        </w:tc>
        <w:tc>
          <w:tcPr>
            <w:tcW w:w="33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Производство + склад сырья + склад готовой продукции</w:t>
            </w:r>
          </w:p>
        </w:tc>
      </w:tr>
      <w:tr w:rsidR="008563A6" w:rsidRPr="006D43AE" w:rsidTr="00CB7532">
        <w:trPr>
          <w:trHeight w:val="1065"/>
        </w:trPr>
        <w:tc>
          <w:tcPr>
            <w:tcW w:w="213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Расположение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Брестская или Гомельская обл.</w:t>
            </w:r>
          </w:p>
        </w:tc>
        <w:tc>
          <w:tcPr>
            <w:tcW w:w="33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Близость к цементным заводам и карьерам</w:t>
            </w:r>
          </w:p>
        </w:tc>
      </w:tr>
      <w:tr w:rsidR="008563A6" w:rsidRPr="006D43AE" w:rsidTr="00CB7532">
        <w:trPr>
          <w:trHeight w:val="690"/>
        </w:trPr>
        <w:tc>
          <w:tcPr>
            <w:tcW w:w="213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Арендная ставка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4 000 BYN/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33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 учетом большой площади</w:t>
            </w:r>
          </w:p>
        </w:tc>
      </w:tr>
      <w:tr w:rsidR="008563A6" w:rsidRPr="006D43AE" w:rsidTr="00CB7532">
        <w:trPr>
          <w:trHeight w:val="690"/>
        </w:trPr>
        <w:tc>
          <w:tcPr>
            <w:tcW w:w="213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Электричество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380В, 80 кВт</w:t>
            </w:r>
          </w:p>
        </w:tc>
        <w:tc>
          <w:tcPr>
            <w:tcW w:w="33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Подведено</w:t>
            </w:r>
          </w:p>
        </w:tc>
      </w:tr>
      <w:tr w:rsidR="008563A6" w:rsidRPr="006D43AE" w:rsidTr="00CB7532">
        <w:trPr>
          <w:trHeight w:val="690"/>
        </w:trPr>
        <w:tc>
          <w:tcPr>
            <w:tcW w:w="213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Отопление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газ</w:t>
            </w:r>
          </w:p>
        </w:tc>
        <w:tc>
          <w:tcPr>
            <w:tcW w:w="33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Для сушки песка и отопления</w:t>
            </w:r>
          </w:p>
        </w:tc>
      </w:tr>
    </w:tbl>
    <w:p w:rsidR="000577A1" w:rsidRDefault="000577A1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5" w:name="_sx456b3i9zs2" w:colFirst="0" w:colLast="0"/>
      <w:bookmarkStart w:id="26" w:name="_Toc225110491"/>
      <w:bookmarkEnd w:id="25"/>
    </w:p>
    <w:p w:rsidR="000577A1" w:rsidRDefault="000577A1" w:rsidP="000577A1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4.2. Оборудование</w:t>
      </w:r>
      <w:bookmarkEnd w:id="26"/>
    </w:p>
    <w:tbl>
      <w:tblPr>
        <w:tblStyle w:val="ab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69"/>
        <w:gridCol w:w="2556"/>
        <w:gridCol w:w="3000"/>
      </w:tblGrid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Наименование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(BYN)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Поставщик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Основная линия 3-5 т/ч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180 000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Китай/РФ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Сушильный барабан (газовый, 5-8 т/ч)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70 000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РФ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Силосы для цемента и песка (2×30 т)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Местное производство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Фасовочный автомат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35 000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Китай/РФ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Система аспирации и фильтры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25 000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РБ/РФ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Погрузчик (б/у, надежный)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25 000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РБ/Европа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Лабораторное оборудование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РФ/Китай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Доставка, монтаж, пусконаладка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30 000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Подрядчик</w:t>
            </w:r>
          </w:p>
        </w:tc>
      </w:tr>
      <w:tr w:rsidR="008563A6" w:rsidRPr="006D43AE" w:rsidTr="00CB7532">
        <w:trPr>
          <w:trHeight w:val="690"/>
        </w:trPr>
        <w:tc>
          <w:tcPr>
            <w:tcW w:w="346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ОБОРУДОВАНИЕ</w:t>
            </w:r>
          </w:p>
        </w:tc>
        <w:tc>
          <w:tcPr>
            <w:tcW w:w="255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415 000 BYN</w:t>
            </w:r>
          </w:p>
        </w:tc>
        <w:tc>
          <w:tcPr>
            <w:tcW w:w="300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8563A6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</w:p>
        </w:tc>
      </w:tr>
    </w:tbl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27" w:name="_jkvf535nv618" w:colFirst="0" w:colLast="0"/>
      <w:bookmarkStart w:id="28" w:name="_Toc225110492"/>
      <w:bookmarkEnd w:id="27"/>
      <w:r w:rsidRPr="006D43AE">
        <w:rPr>
          <w:rFonts w:ascii="Times New Roman" w:hAnsi="Times New Roman" w:cs="Times New Roman"/>
          <w:sz w:val="28"/>
          <w:szCs w:val="28"/>
        </w:rPr>
        <w:lastRenderedPageBreak/>
        <w:t>4.3. Производственная мощность</w:t>
      </w:r>
      <w:bookmarkEnd w:id="28"/>
    </w:p>
    <w:tbl>
      <w:tblPr>
        <w:tblStyle w:val="ac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Производительность линии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3-5 т/час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Режим работы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 смены × 8 часов, 30 дней/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Рабочих часов в месяц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720 часов</w:t>
            </w:r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Максимальная мощность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2 500 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  <w:tr w:rsidR="008563A6" w:rsidRPr="006D43AE" w:rsidTr="00CB7532">
        <w:trPr>
          <w:trHeight w:val="69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Реалистичная мощность (3-й год)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800 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</w:tbl>
    <w:p w:rsidR="008563A6" w:rsidRPr="00CB7532" w:rsidRDefault="00CB7532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</w:pPr>
      <w:r>
        <w:rPr>
          <w:rFonts w:ascii="Times New Roman" w:eastAsia="Roboto" w:hAnsi="Times New Roman" w:cs="Times New Roman"/>
          <w:color w:val="0F1115"/>
          <w:sz w:val="28"/>
          <w:szCs w:val="28"/>
          <w:lang w:val="ru-RU"/>
        </w:rPr>
        <w:tab/>
      </w:r>
    </w:p>
    <w:p w:rsidR="00EB136C" w:rsidRDefault="00EB136C">
      <w:pPr>
        <w:rPr>
          <w:rFonts w:ascii="Times New Roman" w:hAnsi="Times New Roman" w:cs="Times New Roman"/>
          <w:sz w:val="28"/>
          <w:szCs w:val="28"/>
        </w:rPr>
      </w:pPr>
      <w:bookmarkStart w:id="29" w:name="_syx4d281u5o5" w:colFirst="0" w:colLast="0"/>
      <w:bookmarkStart w:id="30" w:name="_Toc225110493"/>
      <w:bookmarkEnd w:id="29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5. АССОРТИМЕНТ И МАРЖИНАЛЬНОСТЬ</w:t>
      </w:r>
      <w:bookmarkEnd w:id="30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1" w:name="_jnx83o1cg0na" w:colFirst="0" w:colLast="0"/>
      <w:bookmarkStart w:id="32" w:name="_Toc225110494"/>
      <w:bookmarkEnd w:id="31"/>
      <w:r w:rsidRPr="006D43AE">
        <w:rPr>
          <w:rFonts w:ascii="Times New Roman" w:hAnsi="Times New Roman" w:cs="Times New Roman"/>
          <w:sz w:val="28"/>
          <w:szCs w:val="28"/>
        </w:rPr>
        <w:t>5.1. Продуктовая матрица</w:t>
      </w:r>
      <w:bookmarkEnd w:id="32"/>
    </w:p>
    <w:tbl>
      <w:tblPr>
        <w:tblStyle w:val="ad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342"/>
        <w:gridCol w:w="1515"/>
        <w:gridCol w:w="1516"/>
        <w:gridCol w:w="2067"/>
        <w:gridCol w:w="1585"/>
      </w:tblGrid>
      <w:tr w:rsidR="008563A6" w:rsidRPr="006D43AE" w:rsidTr="00CB7532">
        <w:trPr>
          <w:trHeight w:val="690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Продукт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Доля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 (BYN/т)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Переменные (BYN/т)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Маржа (BYN/т)</w:t>
            </w:r>
          </w:p>
        </w:tc>
      </w:tr>
      <w:tr w:rsidR="008563A6" w:rsidRPr="006D43AE" w:rsidTr="00CB7532">
        <w:trPr>
          <w:trHeight w:val="1065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Гидроизоляция проникающая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15%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1 400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750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</w:t>
            </w:r>
          </w:p>
        </w:tc>
      </w:tr>
      <w:tr w:rsidR="008563A6" w:rsidRPr="006D43AE" w:rsidTr="00CB7532">
        <w:trPr>
          <w:trHeight w:val="1065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Ремонтный состав (быстрый)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15%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1 100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450</w:t>
            </w:r>
          </w:p>
        </w:tc>
      </w:tr>
      <w:tr w:rsidR="008563A6" w:rsidRPr="006D43AE" w:rsidTr="00CB7532">
        <w:trPr>
          <w:trHeight w:val="690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Жаропрочные смеси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10%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900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500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400</w:t>
            </w:r>
          </w:p>
        </w:tc>
      </w:tr>
      <w:tr w:rsidR="008563A6" w:rsidRPr="006D43AE" w:rsidTr="00CB7532">
        <w:trPr>
          <w:trHeight w:val="690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Наливные полы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20%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800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480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320</w:t>
            </w:r>
          </w:p>
        </w:tc>
      </w:tr>
      <w:tr w:rsidR="008563A6" w:rsidRPr="006D43AE" w:rsidTr="00CB7532">
        <w:trPr>
          <w:trHeight w:val="690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Клей базовый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40%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400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310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90</w:t>
            </w:r>
          </w:p>
        </w:tc>
      </w:tr>
      <w:tr w:rsidR="008563A6" w:rsidRPr="006D43AE" w:rsidTr="00CB7532">
        <w:trPr>
          <w:trHeight w:val="690"/>
        </w:trPr>
        <w:tc>
          <w:tcPr>
            <w:tcW w:w="234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СРЕДНЕВЗВЕШЕННАЯ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100%</w:t>
            </w:r>
          </w:p>
        </w:tc>
        <w:tc>
          <w:tcPr>
            <w:tcW w:w="151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690</w:t>
            </w:r>
          </w:p>
        </w:tc>
        <w:tc>
          <w:tcPr>
            <w:tcW w:w="206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460</w:t>
            </w:r>
          </w:p>
        </w:tc>
        <w:tc>
          <w:tcPr>
            <w:tcW w:w="15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230</w:t>
            </w:r>
          </w:p>
        </w:tc>
      </w:tr>
    </w:tbl>
    <w:p w:rsidR="00EB136C" w:rsidRDefault="00EB136C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3" w:name="_uxpw1lvfnx33" w:colFirst="0" w:colLast="0"/>
      <w:bookmarkStart w:id="34" w:name="_Toc225110495"/>
      <w:bookmarkEnd w:id="33"/>
    </w:p>
    <w:p w:rsidR="00EB136C" w:rsidRDefault="00EB136C" w:rsidP="00EB136C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5.2. План выхода на объемы</w:t>
      </w:r>
      <w:bookmarkEnd w:id="34"/>
    </w:p>
    <w:tbl>
      <w:tblPr>
        <w:tblStyle w:val="ae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785"/>
        <w:gridCol w:w="2748"/>
        <w:gridCol w:w="3492"/>
      </w:tblGrid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Период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Объем (т/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)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Выручка (BYN/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)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34 500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69 000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138 000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207 000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276 000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345 000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12-й месяц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414 000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2-й год (среднее)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448 500</w:t>
            </w:r>
          </w:p>
        </w:tc>
      </w:tr>
      <w:tr w:rsidR="008563A6" w:rsidRPr="006D43AE" w:rsidTr="00CB7532">
        <w:trPr>
          <w:trHeight w:val="690"/>
        </w:trPr>
        <w:tc>
          <w:tcPr>
            <w:tcW w:w="278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3-й год (среднее)</w:t>
            </w:r>
          </w:p>
        </w:tc>
        <w:tc>
          <w:tcPr>
            <w:tcW w:w="274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800</w:t>
            </w:r>
          </w:p>
        </w:tc>
        <w:tc>
          <w:tcPr>
            <w:tcW w:w="349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552 000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EB136C" w:rsidRDefault="00EB136C">
      <w:pPr>
        <w:rPr>
          <w:rFonts w:ascii="Times New Roman" w:hAnsi="Times New Roman" w:cs="Times New Roman"/>
          <w:sz w:val="28"/>
          <w:szCs w:val="28"/>
        </w:rPr>
      </w:pPr>
      <w:bookmarkStart w:id="35" w:name="_rtik7rm5c2wf" w:colFirst="0" w:colLast="0"/>
      <w:bookmarkStart w:id="36" w:name="_Toc225110496"/>
      <w:bookmarkEnd w:id="35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6. ШТАТНОЕ РАСПИСАНИЕ (3 СМЕНЫ)</w:t>
      </w:r>
      <w:bookmarkEnd w:id="36"/>
    </w:p>
    <w:tbl>
      <w:tblPr>
        <w:tblStyle w:val="af"/>
        <w:tblW w:w="840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972"/>
        <w:gridCol w:w="1543"/>
        <w:gridCol w:w="1980"/>
        <w:gridCol w:w="1905"/>
      </w:tblGrid>
      <w:tr w:rsidR="008563A6" w:rsidRPr="006D43AE" w:rsidTr="00CB7532">
        <w:trPr>
          <w:trHeight w:val="690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Должность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Кол-во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Оклад (BYN)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ФОТ (BYN)</w:t>
            </w:r>
          </w:p>
        </w:tc>
      </w:tr>
      <w:tr w:rsidR="008563A6" w:rsidRPr="006D43AE" w:rsidTr="00CB7532">
        <w:trPr>
          <w:trHeight w:val="83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Директор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3 000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3 000</w:t>
            </w:r>
          </w:p>
        </w:tc>
      </w:tr>
      <w:tr w:rsidR="008563A6" w:rsidRPr="006D43AE" w:rsidTr="00CB7532">
        <w:trPr>
          <w:trHeight w:val="223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Главный технолог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2 500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2 500</w:t>
            </w:r>
          </w:p>
        </w:tc>
      </w:tr>
      <w:tr w:rsidR="008563A6" w:rsidRPr="006D43AE" w:rsidTr="00CB7532">
        <w:trPr>
          <w:trHeight w:val="79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Начальник смены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2 000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8 000</w:t>
            </w:r>
          </w:p>
        </w:tc>
      </w:tr>
      <w:tr w:rsidR="008563A6" w:rsidRPr="006D43AE" w:rsidTr="00CB7532">
        <w:trPr>
          <w:trHeight w:val="26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Оператор линии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1 600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12 800</w:t>
            </w:r>
          </w:p>
        </w:tc>
      </w:tr>
      <w:tr w:rsidR="008563A6" w:rsidRPr="006D43AE" w:rsidTr="00CB7532">
        <w:trPr>
          <w:trHeight w:val="216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Фасовщик-упаковщик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1 400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11 200</w:t>
            </w:r>
          </w:p>
        </w:tc>
      </w:tr>
      <w:tr w:rsidR="008563A6" w:rsidRPr="006D43AE" w:rsidTr="00CB7532">
        <w:trPr>
          <w:trHeight w:val="59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Слесарь-ремонтник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1 600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3 200</w:t>
            </w:r>
          </w:p>
        </w:tc>
      </w:tr>
      <w:tr w:rsidR="008563A6" w:rsidRPr="006D43AE" w:rsidTr="00CB7532">
        <w:trPr>
          <w:trHeight w:val="57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Электрик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1 800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1 800</w:t>
            </w:r>
          </w:p>
        </w:tc>
      </w:tr>
      <w:tr w:rsidR="008563A6" w:rsidRPr="006D43AE" w:rsidTr="00CB7532">
        <w:trPr>
          <w:trHeight w:val="197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Лаборант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1 400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2 800</w:t>
            </w:r>
          </w:p>
        </w:tc>
      </w:tr>
      <w:tr w:rsidR="008563A6" w:rsidRPr="006D43AE" w:rsidTr="00CB7532">
        <w:trPr>
          <w:trHeight w:val="194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Кладовщик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1 300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2 600</w:t>
            </w:r>
          </w:p>
        </w:tc>
      </w:tr>
      <w:tr w:rsidR="008563A6" w:rsidRPr="006D43AE" w:rsidTr="00CB7532">
        <w:trPr>
          <w:trHeight w:val="51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Уборщик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900</w:t>
            </w: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1 800</w:t>
            </w:r>
          </w:p>
        </w:tc>
      </w:tr>
      <w:tr w:rsidR="008563A6" w:rsidRPr="006D43AE" w:rsidTr="00CB7532">
        <w:trPr>
          <w:trHeight w:val="690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31 человек</w:t>
            </w: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8563A6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49 700 BYN</w:t>
            </w:r>
          </w:p>
        </w:tc>
      </w:tr>
      <w:tr w:rsidR="008563A6" w:rsidRPr="006D43AE" w:rsidTr="00CB7532">
        <w:trPr>
          <w:trHeight w:val="398"/>
        </w:trPr>
        <w:tc>
          <w:tcPr>
            <w:tcW w:w="297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ФОТ + налоги (~35%)</w:t>
            </w:r>
          </w:p>
        </w:tc>
        <w:tc>
          <w:tcPr>
            <w:tcW w:w="154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8563A6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198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8563A6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1905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67 095 BYN/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</w:tbl>
    <w:p w:rsidR="003C2ED5" w:rsidRPr="00CB7532" w:rsidRDefault="003C2ED5">
      <w:pPr>
        <w:rPr>
          <w:rFonts w:ascii="Times New Roman" w:hAnsi="Times New Roman" w:cs="Times New Roman"/>
          <w:sz w:val="28"/>
          <w:szCs w:val="28"/>
          <w:lang w:val="ru-RU"/>
        </w:rPr>
      </w:pPr>
      <w:bookmarkStart w:id="37" w:name="_xfxi85xv0jpz" w:colFirst="0" w:colLast="0"/>
      <w:bookmarkStart w:id="38" w:name="_Toc225110497"/>
      <w:bookmarkEnd w:id="37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 СЫРЬЕ И МАТЕРИАЛЬНО-ТЕХНИЧЕСКОЕ ОБЕСПЕЧЕНИЕ</w:t>
      </w:r>
      <w:bookmarkEnd w:id="38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39" w:name="_huqnxi65bbbq" w:colFirst="0" w:colLast="0"/>
      <w:bookmarkStart w:id="40" w:name="_Toc225110498"/>
      <w:bookmarkEnd w:id="39"/>
      <w:r w:rsidRPr="006D43AE">
        <w:rPr>
          <w:rFonts w:ascii="Times New Roman" w:hAnsi="Times New Roman" w:cs="Times New Roman"/>
          <w:sz w:val="28"/>
          <w:szCs w:val="28"/>
        </w:rPr>
        <w:t>7.1. Поставщики сырья (ориентир: Брестская область)</w:t>
      </w:r>
      <w:bookmarkEnd w:id="40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1" w:name="_if7zm3lhooe5" w:colFirst="0" w:colLast="0"/>
      <w:bookmarkStart w:id="42" w:name="_Toc225110499"/>
      <w:bookmarkEnd w:id="41"/>
      <w:r w:rsidRPr="006D43AE">
        <w:rPr>
          <w:rFonts w:ascii="Times New Roman" w:hAnsi="Times New Roman" w:cs="Times New Roman"/>
          <w:sz w:val="28"/>
          <w:szCs w:val="28"/>
        </w:rPr>
        <w:t>7.1.1. Цемент</w:t>
      </w:r>
      <w:bookmarkEnd w:id="42"/>
    </w:p>
    <w:tbl>
      <w:tblPr>
        <w:tblStyle w:val="af0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930"/>
        <w:gridCol w:w="2082"/>
        <w:gridCol w:w="1835"/>
        <w:gridCol w:w="1731"/>
        <w:gridCol w:w="1447"/>
      </w:tblGrid>
      <w:tr w:rsidR="008563A6" w:rsidRPr="006D43AE" w:rsidTr="00CB7532">
        <w:trPr>
          <w:trHeight w:val="690"/>
        </w:trPr>
        <w:tc>
          <w:tcPr>
            <w:tcW w:w="192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Поставщик</w:t>
            </w:r>
          </w:p>
        </w:tc>
        <w:tc>
          <w:tcPr>
            <w:tcW w:w="20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Местоположение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Продукция</w:t>
            </w:r>
          </w:p>
        </w:tc>
        <w:tc>
          <w:tcPr>
            <w:tcW w:w="173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 (BYN)</w:t>
            </w:r>
          </w:p>
        </w:tc>
        <w:tc>
          <w:tcPr>
            <w:tcW w:w="1447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Контакты</w:t>
            </w:r>
          </w:p>
        </w:tc>
      </w:tr>
      <w:tr w:rsidR="008563A6" w:rsidRPr="006D43AE" w:rsidTr="00CB7532">
        <w:trPr>
          <w:trHeight w:val="1065"/>
        </w:trPr>
        <w:tc>
          <w:tcPr>
            <w:tcW w:w="192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ОАО «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Красносельскстройматериалы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»</w:t>
            </w:r>
          </w:p>
        </w:tc>
        <w:tc>
          <w:tcPr>
            <w:tcW w:w="20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г.п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. Красносельский, Волковысский р-н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Цемент М500 Д0, М400</w:t>
            </w:r>
          </w:p>
        </w:tc>
        <w:tc>
          <w:tcPr>
            <w:tcW w:w="173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~280 BYN/т (навалом)</w:t>
            </w:r>
          </w:p>
        </w:tc>
        <w:tc>
          <w:tcPr>
            <w:tcW w:w="144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+375 (1512) 5-61-00</w:t>
            </w:r>
          </w:p>
        </w:tc>
      </w:tr>
      <w:tr w:rsidR="008563A6" w:rsidRPr="006D43AE" w:rsidTr="00CB7532">
        <w:trPr>
          <w:trHeight w:val="1065"/>
        </w:trPr>
        <w:tc>
          <w:tcPr>
            <w:tcW w:w="192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ЧТПУП «Проще-Строй»</w:t>
            </w:r>
          </w:p>
        </w:tc>
        <w:tc>
          <w:tcPr>
            <w:tcW w:w="20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г. Ивацевичи, ул. Сикорского, 7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Цемент М500 Д20</w:t>
            </w:r>
          </w:p>
        </w:tc>
        <w:tc>
          <w:tcPr>
            <w:tcW w:w="173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~300-320 BYN/т</w:t>
            </w:r>
          </w:p>
        </w:tc>
        <w:tc>
          <w:tcPr>
            <w:tcW w:w="144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+375 (29) 723-08-05</w:t>
            </w:r>
          </w:p>
        </w:tc>
      </w:tr>
      <w:tr w:rsidR="008563A6" w:rsidRPr="006D43AE" w:rsidTr="00CB7532">
        <w:trPr>
          <w:trHeight w:val="1065"/>
        </w:trPr>
        <w:tc>
          <w:tcPr>
            <w:tcW w:w="192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ООО «Бетон Восток»</w:t>
            </w:r>
          </w:p>
        </w:tc>
        <w:tc>
          <w:tcPr>
            <w:tcW w:w="208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г. Брест, ул. Московская, 408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Цемент М500 Д20</w:t>
            </w:r>
          </w:p>
        </w:tc>
        <w:tc>
          <w:tcPr>
            <w:tcW w:w="173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~310 BYN/т</w:t>
            </w:r>
          </w:p>
        </w:tc>
        <w:tc>
          <w:tcPr>
            <w:tcW w:w="144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+375 (162) 477190</w:t>
            </w:r>
          </w:p>
        </w:tc>
      </w:tr>
    </w:tbl>
    <w:p w:rsidR="003C2ED5" w:rsidRDefault="003C2ED5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3" w:name="_6deugyu3lah5" w:colFirst="0" w:colLast="0"/>
      <w:bookmarkStart w:id="44" w:name="_Toc225110500"/>
      <w:bookmarkEnd w:id="43"/>
    </w:p>
    <w:p w:rsidR="003C2ED5" w:rsidRDefault="003C2ED5" w:rsidP="003C2ED5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7.1.2. Песок</w:t>
      </w:r>
      <w:bookmarkEnd w:id="44"/>
    </w:p>
    <w:tbl>
      <w:tblPr>
        <w:tblStyle w:val="af1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041"/>
        <w:gridCol w:w="1990"/>
        <w:gridCol w:w="1775"/>
        <w:gridCol w:w="2219"/>
      </w:tblGrid>
      <w:tr w:rsidR="008563A6" w:rsidRPr="006D43AE" w:rsidTr="00CB7532">
        <w:trPr>
          <w:trHeight w:val="690"/>
        </w:trPr>
        <w:tc>
          <w:tcPr>
            <w:tcW w:w="30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Месторождение / Поставщик</w:t>
            </w:r>
          </w:p>
        </w:tc>
        <w:tc>
          <w:tcPr>
            <w:tcW w:w="199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Расположение</w:t>
            </w:r>
          </w:p>
        </w:tc>
        <w:tc>
          <w:tcPr>
            <w:tcW w:w="177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</w:t>
            </w:r>
          </w:p>
        </w:tc>
        <w:tc>
          <w:tcPr>
            <w:tcW w:w="221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Статус</w:t>
            </w:r>
          </w:p>
        </w:tc>
      </w:tr>
      <w:tr w:rsidR="008563A6" w:rsidRPr="006D43AE" w:rsidTr="00CB7532">
        <w:trPr>
          <w:trHeight w:val="690"/>
        </w:trPr>
        <w:tc>
          <w:tcPr>
            <w:tcW w:w="30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Мухавецкое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 месторождение</w:t>
            </w:r>
          </w:p>
        </w:tc>
        <w:tc>
          <w:tcPr>
            <w:tcW w:w="199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Брестский р-н</w:t>
            </w:r>
          </w:p>
        </w:tc>
        <w:tc>
          <w:tcPr>
            <w:tcW w:w="177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~10-15 BYN/т</w:t>
            </w:r>
          </w:p>
        </w:tc>
        <w:tc>
          <w:tcPr>
            <w:tcW w:w="22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Разрабатывается</w:t>
            </w:r>
          </w:p>
        </w:tc>
      </w:tr>
      <w:tr w:rsidR="008563A6" w:rsidRPr="006D43AE" w:rsidTr="00CB7532">
        <w:trPr>
          <w:trHeight w:val="690"/>
        </w:trPr>
        <w:tc>
          <w:tcPr>
            <w:tcW w:w="30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Околоцкое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 месторождение</w:t>
            </w:r>
          </w:p>
        </w:tc>
        <w:tc>
          <w:tcPr>
            <w:tcW w:w="199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Березовский р-н</w:t>
            </w:r>
          </w:p>
        </w:tc>
        <w:tc>
          <w:tcPr>
            <w:tcW w:w="177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~10-12 BYN/т</w:t>
            </w:r>
          </w:p>
        </w:tc>
        <w:tc>
          <w:tcPr>
            <w:tcW w:w="22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Разрабатывается</w:t>
            </w:r>
          </w:p>
        </w:tc>
      </w:tr>
      <w:tr w:rsidR="008563A6" w:rsidRPr="006D43AE" w:rsidTr="00CB7532">
        <w:trPr>
          <w:trHeight w:val="690"/>
        </w:trPr>
        <w:tc>
          <w:tcPr>
            <w:tcW w:w="30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hAnsi="Times New Roman" w:cs="Times New Roman"/>
                <w:color w:val="0F1115"/>
                <w:sz w:val="28"/>
                <w:szCs w:val="28"/>
              </w:rPr>
              <w:t xml:space="preserve">ОАО «ДСТ №4 </w:t>
            </w:r>
            <w:proofErr w:type="spellStart"/>
            <w:r w:rsidRPr="006D43AE">
              <w:rPr>
                <w:rFonts w:ascii="Times New Roman" w:hAnsi="Times New Roman" w:cs="Times New Roman"/>
                <w:color w:val="0F1115"/>
                <w:sz w:val="28"/>
                <w:szCs w:val="28"/>
              </w:rPr>
              <w:t>г.Брест</w:t>
            </w:r>
            <w:proofErr w:type="spellEnd"/>
            <w:r w:rsidRPr="006D43AE">
              <w:rPr>
                <w:rFonts w:ascii="Times New Roman" w:hAnsi="Times New Roman" w:cs="Times New Roman"/>
                <w:color w:val="0F1115"/>
                <w:sz w:val="28"/>
                <w:szCs w:val="28"/>
              </w:rPr>
              <w:t>»</w:t>
            </w:r>
          </w:p>
        </w:tc>
        <w:tc>
          <w:tcPr>
            <w:tcW w:w="199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д. 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Омневичи</w:t>
            </w:r>
            <w:proofErr w:type="spellEnd"/>
          </w:p>
        </w:tc>
        <w:tc>
          <w:tcPr>
            <w:tcW w:w="177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~15-20 BYN/т</w:t>
            </w:r>
          </w:p>
        </w:tc>
        <w:tc>
          <w:tcPr>
            <w:tcW w:w="22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Действующий карьер</w:t>
            </w:r>
          </w:p>
        </w:tc>
      </w:tr>
      <w:tr w:rsidR="008563A6" w:rsidRPr="006D43AE" w:rsidTr="00CB7532">
        <w:trPr>
          <w:trHeight w:val="690"/>
        </w:trPr>
        <w:tc>
          <w:tcPr>
            <w:tcW w:w="3039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РУПП «Гранит»</w:t>
            </w:r>
          </w:p>
        </w:tc>
        <w:tc>
          <w:tcPr>
            <w:tcW w:w="199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г. Микашевичи</w:t>
            </w:r>
          </w:p>
        </w:tc>
        <w:tc>
          <w:tcPr>
            <w:tcW w:w="177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~18-25 BYN/т</w:t>
            </w:r>
          </w:p>
        </w:tc>
        <w:tc>
          <w:tcPr>
            <w:tcW w:w="22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Действующий</w:t>
            </w:r>
          </w:p>
        </w:tc>
      </w:tr>
    </w:tbl>
    <w:p w:rsidR="003C2ED5" w:rsidRDefault="003C2ED5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5" w:name="_x06l2ziodryy" w:colFirst="0" w:colLast="0"/>
      <w:bookmarkStart w:id="46" w:name="_Toc225110501"/>
      <w:bookmarkEnd w:id="45"/>
    </w:p>
    <w:p w:rsidR="003C2ED5" w:rsidRDefault="003C2ED5" w:rsidP="003C2ED5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7.1.3. Гипс</w:t>
      </w:r>
      <w:bookmarkEnd w:id="46"/>
    </w:p>
    <w:tbl>
      <w:tblPr>
        <w:tblStyle w:val="af2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696"/>
        <w:gridCol w:w="2641"/>
        <w:gridCol w:w="2765"/>
        <w:gridCol w:w="1923"/>
      </w:tblGrid>
      <w:tr w:rsidR="008563A6" w:rsidRPr="006D43AE" w:rsidTr="00CB7532">
        <w:trPr>
          <w:trHeight w:val="690"/>
        </w:trPr>
        <w:tc>
          <w:tcPr>
            <w:tcW w:w="16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Поставщик</w:t>
            </w:r>
          </w:p>
        </w:tc>
        <w:tc>
          <w:tcPr>
            <w:tcW w:w="264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Продукция</w:t>
            </w:r>
          </w:p>
        </w:tc>
        <w:tc>
          <w:tcPr>
            <w:tcW w:w="276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</w:t>
            </w:r>
          </w:p>
        </w:tc>
        <w:tc>
          <w:tcPr>
            <w:tcW w:w="192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Контакты</w:t>
            </w:r>
          </w:p>
        </w:tc>
      </w:tr>
      <w:tr w:rsidR="008563A6" w:rsidRPr="006D43AE" w:rsidTr="00CB7532">
        <w:trPr>
          <w:trHeight w:val="1065"/>
        </w:trPr>
        <w:tc>
          <w:tcPr>
            <w:tcW w:w="16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ОАО «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Белгипс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»</w:t>
            </w:r>
          </w:p>
        </w:tc>
        <w:tc>
          <w:tcPr>
            <w:tcW w:w="264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Гипс строительный Г-4, Г-5, Г-6</w:t>
            </w:r>
          </w:p>
        </w:tc>
        <w:tc>
          <w:tcPr>
            <w:tcW w:w="276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t>6,01 BYN/мешок (40 кг) ≈ 150 BYN/т</w:t>
            </w:r>
          </w:p>
        </w:tc>
        <w:tc>
          <w:tcPr>
            <w:tcW w:w="19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+375 (17) 294-13-77</w:t>
            </w:r>
          </w:p>
        </w:tc>
      </w:tr>
    </w:tbl>
    <w:p w:rsidR="003C2ED5" w:rsidRDefault="003C2ED5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47" w:name="_1cmrsxw13ls7" w:colFirst="0" w:colLast="0"/>
      <w:bookmarkStart w:id="48" w:name="_Toc225110502"/>
      <w:bookmarkEnd w:id="47"/>
    </w:p>
    <w:p w:rsidR="003C2ED5" w:rsidRDefault="003C2ED5" w:rsidP="003C2ED5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7.1.4. Химические добавки</w:t>
      </w:r>
      <w:bookmarkEnd w:id="48"/>
    </w:p>
    <w:tbl>
      <w:tblPr>
        <w:tblStyle w:val="af3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313"/>
        <w:gridCol w:w="3576"/>
        <w:gridCol w:w="2136"/>
      </w:tblGrid>
      <w:tr w:rsidR="008563A6" w:rsidRPr="006D43AE" w:rsidTr="00CB7532">
        <w:trPr>
          <w:trHeight w:val="690"/>
        </w:trPr>
        <w:tc>
          <w:tcPr>
            <w:tcW w:w="33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Добавка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Функция</w:t>
            </w:r>
          </w:p>
        </w:tc>
        <w:tc>
          <w:tcPr>
            <w:tcW w:w="21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 (BYN/кг)</w:t>
            </w:r>
          </w:p>
        </w:tc>
      </w:tr>
      <w:tr w:rsidR="008563A6" w:rsidRPr="006D43AE" w:rsidTr="00CB7532">
        <w:trPr>
          <w:trHeight w:val="1065"/>
        </w:trPr>
        <w:tc>
          <w:tcPr>
            <w:tcW w:w="33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Редиспергируемые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 полимерные порошки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Повышение адгезии, эластичности</w:t>
            </w:r>
          </w:p>
        </w:tc>
        <w:tc>
          <w:tcPr>
            <w:tcW w:w="213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8-12</w:t>
            </w:r>
          </w:p>
        </w:tc>
      </w:tr>
      <w:tr w:rsidR="008563A6" w:rsidRPr="006D43AE" w:rsidTr="00CB7532">
        <w:trPr>
          <w:trHeight w:val="690"/>
        </w:trPr>
        <w:tc>
          <w:tcPr>
            <w:tcW w:w="33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Пластификаторы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Повышение подвижности</w:t>
            </w:r>
          </w:p>
        </w:tc>
        <w:tc>
          <w:tcPr>
            <w:tcW w:w="213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4-6</w:t>
            </w:r>
          </w:p>
        </w:tc>
      </w:tr>
      <w:tr w:rsidR="008563A6" w:rsidRPr="006D43AE" w:rsidTr="00CB7532">
        <w:trPr>
          <w:trHeight w:val="690"/>
        </w:trPr>
        <w:tc>
          <w:tcPr>
            <w:tcW w:w="33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Загустители (целлюлозные эфиры)</w:t>
            </w:r>
          </w:p>
        </w:tc>
        <w:tc>
          <w:tcPr>
            <w:tcW w:w="35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Водоудержание</w:t>
            </w:r>
            <w:proofErr w:type="spellEnd"/>
          </w:p>
        </w:tc>
        <w:tc>
          <w:tcPr>
            <w:tcW w:w="213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12-18</w:t>
            </w:r>
          </w:p>
        </w:tc>
      </w:tr>
    </w:tbl>
    <w:p w:rsidR="008563A6" w:rsidRPr="006D43AE" w:rsidRDefault="00CB7532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12460F">
        <w:rPr>
          <w:rFonts w:ascii="Times New Roman" w:hAnsi="Times New Roman" w:cs="Times New Roman"/>
          <w:noProof/>
          <w:sz w:val="28"/>
          <w:szCs w:val="28"/>
        </w:rPr>
      </w:r>
      <w:r w:rsidR="00CB7532" w:rsidRPr="0012460F">
        <w:rPr>
          <w:rFonts w:ascii="Times New Roman" w:hAnsi="Times New Roman" w:cs="Times New Roman"/>
          <w:noProof/>
          <w:sz w:val="28"/>
          <w:szCs w:val="28"/>
        </w:rPr>
        <w:pict>
          <v:rect id="_x0000_i1060" alt="" style="width:451.3pt;height:.05pt;mso-width-percent:0;mso-height-percent:0;mso-width-percent:0;mso-height-percent:0" o:hralign="center" o:hrstd="t" o:hr="t" fillcolor="#a0a0a0" stroked="f"/>
        </w:pict>
      </w:r>
    </w:p>
    <w:p w:rsidR="003C2ED5" w:rsidRDefault="003C2ED5">
      <w:pPr>
        <w:rPr>
          <w:rFonts w:ascii="Times New Roman" w:hAnsi="Times New Roman" w:cs="Times New Roman"/>
          <w:sz w:val="28"/>
          <w:szCs w:val="28"/>
        </w:rPr>
      </w:pPr>
      <w:bookmarkStart w:id="49" w:name="_55rox5eah1hu" w:colFirst="0" w:colLast="0"/>
      <w:bookmarkStart w:id="50" w:name="_Toc225110503"/>
      <w:bookmarkEnd w:id="49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7.2. Цены на сырье (2026 год, ориентир Брестская область)</w:t>
      </w:r>
      <w:bookmarkEnd w:id="50"/>
    </w:p>
    <w:tbl>
      <w:tblPr>
        <w:tblStyle w:val="af4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635"/>
        <w:gridCol w:w="2259"/>
        <w:gridCol w:w="1704"/>
        <w:gridCol w:w="2427"/>
      </w:tblGrid>
      <w:tr w:rsidR="008563A6" w:rsidRPr="006D43AE" w:rsidTr="00CB7532">
        <w:trPr>
          <w:trHeight w:val="690"/>
        </w:trPr>
        <w:tc>
          <w:tcPr>
            <w:tcW w:w="263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Компонент</w:t>
            </w:r>
          </w:p>
        </w:tc>
        <w:tc>
          <w:tcPr>
            <w:tcW w:w="22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Единица измерения</w:t>
            </w:r>
          </w:p>
        </w:tc>
        <w:tc>
          <w:tcPr>
            <w:tcW w:w="17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 (BYN)</w:t>
            </w:r>
          </w:p>
        </w:tc>
        <w:tc>
          <w:tcPr>
            <w:tcW w:w="2427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Примечание</w:t>
            </w:r>
          </w:p>
        </w:tc>
      </w:tr>
      <w:tr w:rsidR="008563A6" w:rsidRPr="006D43AE" w:rsidTr="00CB7532">
        <w:trPr>
          <w:trHeight w:val="690"/>
        </w:trPr>
        <w:tc>
          <w:tcPr>
            <w:tcW w:w="263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Цемент М500</w:t>
            </w:r>
          </w:p>
        </w:tc>
        <w:tc>
          <w:tcPr>
            <w:tcW w:w="22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тонна (навалом)</w:t>
            </w:r>
          </w:p>
        </w:tc>
        <w:tc>
          <w:tcPr>
            <w:tcW w:w="17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280 – 320</w:t>
            </w:r>
          </w:p>
        </w:tc>
        <w:tc>
          <w:tcPr>
            <w:tcW w:w="242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Прямая закупка у завода</w:t>
            </w:r>
          </w:p>
        </w:tc>
      </w:tr>
      <w:tr w:rsidR="008563A6" w:rsidRPr="006D43AE" w:rsidTr="00CB7532">
        <w:trPr>
          <w:trHeight w:val="1065"/>
        </w:trPr>
        <w:tc>
          <w:tcPr>
            <w:tcW w:w="263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Песок карьерный (влажный)</w:t>
            </w:r>
          </w:p>
        </w:tc>
        <w:tc>
          <w:tcPr>
            <w:tcW w:w="22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тонна</w:t>
            </w:r>
          </w:p>
        </w:tc>
        <w:tc>
          <w:tcPr>
            <w:tcW w:w="17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 – 15</w:t>
            </w:r>
          </w:p>
        </w:tc>
        <w:tc>
          <w:tcPr>
            <w:tcW w:w="242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Самовывоз из карьера</w:t>
            </w:r>
          </w:p>
        </w:tc>
      </w:tr>
      <w:tr w:rsidR="008563A6" w:rsidRPr="006D43AE" w:rsidTr="00CB7532">
        <w:trPr>
          <w:trHeight w:val="690"/>
        </w:trPr>
        <w:tc>
          <w:tcPr>
            <w:tcW w:w="263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Песок сушеный</w:t>
            </w:r>
          </w:p>
        </w:tc>
        <w:tc>
          <w:tcPr>
            <w:tcW w:w="22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тонна</w:t>
            </w:r>
          </w:p>
        </w:tc>
        <w:tc>
          <w:tcPr>
            <w:tcW w:w="17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25 – 35</w:t>
            </w:r>
          </w:p>
        </w:tc>
        <w:tc>
          <w:tcPr>
            <w:tcW w:w="242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 доставкой на склад</w:t>
            </w:r>
          </w:p>
        </w:tc>
      </w:tr>
      <w:tr w:rsidR="008563A6" w:rsidRPr="006D43AE" w:rsidTr="00CB7532">
        <w:trPr>
          <w:trHeight w:val="690"/>
        </w:trPr>
        <w:tc>
          <w:tcPr>
            <w:tcW w:w="263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Гипс Г-4</w:t>
            </w:r>
          </w:p>
        </w:tc>
        <w:tc>
          <w:tcPr>
            <w:tcW w:w="22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мешок 40 кг</w:t>
            </w:r>
          </w:p>
        </w:tc>
        <w:tc>
          <w:tcPr>
            <w:tcW w:w="17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6,01</w:t>
            </w:r>
          </w:p>
        </w:tc>
        <w:tc>
          <w:tcPr>
            <w:tcW w:w="242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t>≈150 BYN/т</w:t>
            </w:r>
          </w:p>
        </w:tc>
      </w:tr>
      <w:tr w:rsidR="008563A6" w:rsidRPr="006D43AE" w:rsidTr="00CB7532">
        <w:trPr>
          <w:trHeight w:val="690"/>
        </w:trPr>
        <w:tc>
          <w:tcPr>
            <w:tcW w:w="263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Химические добавки</w:t>
            </w:r>
          </w:p>
        </w:tc>
        <w:tc>
          <w:tcPr>
            <w:tcW w:w="22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кг</w:t>
            </w:r>
          </w:p>
        </w:tc>
        <w:tc>
          <w:tcPr>
            <w:tcW w:w="17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 – 18</w:t>
            </w:r>
          </w:p>
        </w:tc>
        <w:tc>
          <w:tcPr>
            <w:tcW w:w="242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 зависимости от типа</w:t>
            </w:r>
          </w:p>
        </w:tc>
      </w:tr>
    </w:tbl>
    <w:p w:rsidR="008563A6" w:rsidRPr="006D43AE" w:rsidRDefault="00000000">
      <w:pPr>
        <w:shd w:val="clear" w:color="auto" w:fill="FFFFFF"/>
        <w:spacing w:before="240" w:after="240"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Транспортные расходы (Брестская область):</w:t>
      </w:r>
    </w:p>
    <w:tbl>
      <w:tblPr>
        <w:tblStyle w:val="af5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245"/>
        <w:gridCol w:w="2103"/>
        <w:gridCol w:w="3677"/>
      </w:tblGrid>
      <w:tr w:rsidR="008563A6" w:rsidRPr="006D43AE" w:rsidTr="000C0713">
        <w:trPr>
          <w:trHeight w:val="690"/>
        </w:trPr>
        <w:tc>
          <w:tcPr>
            <w:tcW w:w="32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Маршрут</w:t>
            </w:r>
          </w:p>
        </w:tc>
        <w:tc>
          <w:tcPr>
            <w:tcW w:w="210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Расстояние</w:t>
            </w:r>
          </w:p>
        </w:tc>
        <w:tc>
          <w:tcPr>
            <w:tcW w:w="3677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доставки (BYN/т)</w:t>
            </w:r>
          </w:p>
        </w:tc>
      </w:tr>
      <w:tr w:rsidR="008563A6" w:rsidRPr="006D43AE" w:rsidTr="000C0713">
        <w:trPr>
          <w:trHeight w:val="690"/>
        </w:trPr>
        <w:tc>
          <w:tcPr>
            <w:tcW w:w="32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t>Красносельск (цемент) → Брест</w:t>
            </w:r>
          </w:p>
        </w:tc>
        <w:tc>
          <w:tcPr>
            <w:tcW w:w="210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~150 км</w:t>
            </w:r>
          </w:p>
        </w:tc>
        <w:tc>
          <w:tcPr>
            <w:tcW w:w="367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 – 25</w:t>
            </w:r>
          </w:p>
        </w:tc>
      </w:tr>
      <w:tr w:rsidR="008563A6" w:rsidRPr="006D43AE" w:rsidTr="000C0713">
        <w:trPr>
          <w:trHeight w:val="690"/>
        </w:trPr>
        <w:tc>
          <w:tcPr>
            <w:tcW w:w="32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t>Мухавецкий</w:t>
            </w:r>
            <w:proofErr w:type="spellEnd"/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t xml:space="preserve"> карьер (песок) → Брест</w:t>
            </w:r>
          </w:p>
        </w:tc>
        <w:tc>
          <w:tcPr>
            <w:tcW w:w="210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~30-50 км</w:t>
            </w:r>
          </w:p>
        </w:tc>
        <w:tc>
          <w:tcPr>
            <w:tcW w:w="367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 – 12</w:t>
            </w:r>
          </w:p>
        </w:tc>
      </w:tr>
      <w:tr w:rsidR="008563A6" w:rsidRPr="006D43AE" w:rsidTr="000C0713">
        <w:trPr>
          <w:trHeight w:val="690"/>
        </w:trPr>
        <w:tc>
          <w:tcPr>
            <w:tcW w:w="32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lastRenderedPageBreak/>
              <w:t>Гомель (гипс) → Брест</w:t>
            </w:r>
          </w:p>
        </w:tc>
        <w:tc>
          <w:tcPr>
            <w:tcW w:w="210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~400 км</w:t>
            </w:r>
          </w:p>
        </w:tc>
        <w:tc>
          <w:tcPr>
            <w:tcW w:w="367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35 – 45</w:t>
            </w:r>
          </w:p>
        </w:tc>
      </w:tr>
      <w:tr w:rsidR="008563A6" w:rsidRPr="006D43AE" w:rsidTr="000C0713">
        <w:trPr>
          <w:trHeight w:val="690"/>
        </w:trPr>
        <w:tc>
          <w:tcPr>
            <w:tcW w:w="324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Arial Unicode MS" w:hAnsi="Times New Roman" w:cs="Times New Roman"/>
                <w:color w:val="0F1115"/>
                <w:sz w:val="28"/>
                <w:szCs w:val="28"/>
              </w:rPr>
              <w:t>Микашевичи (щебень) → Брест</w:t>
            </w:r>
          </w:p>
        </w:tc>
        <w:tc>
          <w:tcPr>
            <w:tcW w:w="210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~120 км</w:t>
            </w:r>
          </w:p>
        </w:tc>
        <w:tc>
          <w:tcPr>
            <w:tcW w:w="3677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15 – 20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3C2ED5" w:rsidRDefault="003C2ED5">
      <w:pPr>
        <w:rPr>
          <w:rFonts w:ascii="Times New Roman" w:hAnsi="Times New Roman" w:cs="Times New Roman"/>
          <w:sz w:val="28"/>
          <w:szCs w:val="28"/>
        </w:rPr>
      </w:pPr>
      <w:bookmarkStart w:id="51" w:name="_n999dy4z20ry" w:colFirst="0" w:colLast="0"/>
      <w:bookmarkStart w:id="52" w:name="_Toc225110504"/>
      <w:bookmarkEnd w:id="51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7.3. Калькулятор себестоимости 1 тонны</w:t>
      </w:r>
      <w:bookmarkEnd w:id="52"/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3" w:name="_bnkrub3ym5t2" w:colFirst="0" w:colLast="0"/>
      <w:bookmarkStart w:id="54" w:name="_Toc225110505"/>
      <w:bookmarkEnd w:id="53"/>
      <w:r w:rsidRPr="006D43AE">
        <w:rPr>
          <w:rFonts w:ascii="Times New Roman" w:hAnsi="Times New Roman" w:cs="Times New Roman"/>
          <w:sz w:val="28"/>
          <w:szCs w:val="28"/>
        </w:rPr>
        <w:t>7.3.1. Расход сырья на 1 тонну плиточного клея</w:t>
      </w:r>
      <w:bookmarkEnd w:id="54"/>
    </w:p>
    <w:tbl>
      <w:tblPr>
        <w:tblStyle w:val="af6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768"/>
        <w:gridCol w:w="2336"/>
        <w:gridCol w:w="1835"/>
        <w:gridCol w:w="2086"/>
      </w:tblGrid>
      <w:tr w:rsidR="008563A6" w:rsidRPr="006D43AE" w:rsidTr="000C0713">
        <w:trPr>
          <w:trHeight w:val="690"/>
        </w:trPr>
        <w:tc>
          <w:tcPr>
            <w:tcW w:w="2767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Компонент</w:t>
            </w:r>
          </w:p>
        </w:tc>
        <w:tc>
          <w:tcPr>
            <w:tcW w:w="23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Норма расхода (кг)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 (BYN/кг)</w:t>
            </w:r>
          </w:p>
        </w:tc>
        <w:tc>
          <w:tcPr>
            <w:tcW w:w="208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(BYN)</w:t>
            </w:r>
          </w:p>
        </w:tc>
      </w:tr>
      <w:tr w:rsidR="008563A6" w:rsidRPr="006D43AE" w:rsidTr="000C0713">
        <w:trPr>
          <w:trHeight w:val="690"/>
        </w:trPr>
        <w:tc>
          <w:tcPr>
            <w:tcW w:w="2767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Цемент М500</w:t>
            </w:r>
          </w:p>
        </w:tc>
        <w:tc>
          <w:tcPr>
            <w:tcW w:w="23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350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0,31</w:t>
            </w:r>
          </w:p>
        </w:tc>
        <w:tc>
          <w:tcPr>
            <w:tcW w:w="208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108,50</w:t>
            </w:r>
          </w:p>
        </w:tc>
      </w:tr>
      <w:tr w:rsidR="008563A6" w:rsidRPr="006D43AE" w:rsidTr="000C0713">
        <w:trPr>
          <w:trHeight w:val="690"/>
        </w:trPr>
        <w:tc>
          <w:tcPr>
            <w:tcW w:w="2767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Песок сушеный</w:t>
            </w:r>
          </w:p>
        </w:tc>
        <w:tc>
          <w:tcPr>
            <w:tcW w:w="23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600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0,03</w:t>
            </w:r>
          </w:p>
        </w:tc>
        <w:tc>
          <w:tcPr>
            <w:tcW w:w="208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18,00</w:t>
            </w:r>
          </w:p>
        </w:tc>
      </w:tr>
      <w:tr w:rsidR="008563A6" w:rsidRPr="006D43AE" w:rsidTr="000C0713">
        <w:trPr>
          <w:trHeight w:val="690"/>
        </w:trPr>
        <w:tc>
          <w:tcPr>
            <w:tcW w:w="2767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Химические добавки</w:t>
            </w:r>
          </w:p>
        </w:tc>
        <w:tc>
          <w:tcPr>
            <w:tcW w:w="23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30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12,00</w:t>
            </w:r>
          </w:p>
        </w:tc>
        <w:tc>
          <w:tcPr>
            <w:tcW w:w="208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360,00</w:t>
            </w:r>
          </w:p>
        </w:tc>
      </w:tr>
      <w:tr w:rsidR="008563A6" w:rsidRPr="006D43AE" w:rsidTr="000C0713">
        <w:trPr>
          <w:trHeight w:val="690"/>
        </w:trPr>
        <w:tc>
          <w:tcPr>
            <w:tcW w:w="2767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Гипс (при необходимости)</w:t>
            </w:r>
          </w:p>
        </w:tc>
        <w:tc>
          <w:tcPr>
            <w:tcW w:w="23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0,15</w:t>
            </w:r>
          </w:p>
        </w:tc>
        <w:tc>
          <w:tcPr>
            <w:tcW w:w="208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3,00</w:t>
            </w:r>
          </w:p>
        </w:tc>
      </w:tr>
      <w:tr w:rsidR="008563A6" w:rsidRPr="006D43AE" w:rsidTr="000C0713">
        <w:trPr>
          <w:trHeight w:val="690"/>
        </w:trPr>
        <w:tc>
          <w:tcPr>
            <w:tcW w:w="2767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СЫРЬЕ</w:t>
            </w:r>
          </w:p>
        </w:tc>
        <w:tc>
          <w:tcPr>
            <w:tcW w:w="233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1000</w:t>
            </w:r>
          </w:p>
        </w:tc>
        <w:tc>
          <w:tcPr>
            <w:tcW w:w="1835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8563A6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08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489,50 BYN</w:t>
            </w:r>
          </w:p>
        </w:tc>
      </w:tr>
    </w:tbl>
    <w:p w:rsidR="003C2ED5" w:rsidRDefault="003C2ED5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5" w:name="_s4trc1qh7saa" w:colFirst="0" w:colLast="0"/>
      <w:bookmarkStart w:id="56" w:name="_Toc225110506"/>
      <w:bookmarkEnd w:id="55"/>
    </w:p>
    <w:p w:rsidR="003C2ED5" w:rsidRDefault="003C2ED5" w:rsidP="003C2ED5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7.3.2. Упаковка</w:t>
      </w:r>
      <w:bookmarkEnd w:id="56"/>
    </w:p>
    <w:tbl>
      <w:tblPr>
        <w:tblStyle w:val="af7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781"/>
        <w:gridCol w:w="2460"/>
        <w:gridCol w:w="2784"/>
      </w:tblGrid>
      <w:tr w:rsidR="008563A6" w:rsidRPr="006D43AE" w:rsidTr="000C0713">
        <w:trPr>
          <w:trHeight w:val="690"/>
        </w:trPr>
        <w:tc>
          <w:tcPr>
            <w:tcW w:w="378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246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  <w:tc>
          <w:tcPr>
            <w:tcW w:w="278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(BYN)</w:t>
            </w:r>
          </w:p>
        </w:tc>
      </w:tr>
      <w:tr w:rsidR="008563A6" w:rsidRPr="006D43AE" w:rsidTr="000C0713">
        <w:trPr>
          <w:trHeight w:val="690"/>
        </w:trPr>
        <w:tc>
          <w:tcPr>
            <w:tcW w:w="378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Мешки бумажные (25 кг)</w:t>
            </w:r>
          </w:p>
        </w:tc>
        <w:tc>
          <w:tcPr>
            <w:tcW w:w="246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40 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шт</w:t>
            </w:r>
            <w:proofErr w:type="spellEnd"/>
          </w:p>
        </w:tc>
        <w:tc>
          <w:tcPr>
            <w:tcW w:w="27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72,00</w:t>
            </w:r>
          </w:p>
        </w:tc>
      </w:tr>
      <w:tr w:rsidR="008563A6" w:rsidRPr="006D43AE" w:rsidTr="000C0713">
        <w:trPr>
          <w:trHeight w:val="690"/>
        </w:trPr>
        <w:tc>
          <w:tcPr>
            <w:tcW w:w="378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Этикетки, 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паллетная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 пленка</w:t>
            </w:r>
          </w:p>
        </w:tc>
        <w:tc>
          <w:tcPr>
            <w:tcW w:w="246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—</w:t>
            </w:r>
          </w:p>
        </w:tc>
        <w:tc>
          <w:tcPr>
            <w:tcW w:w="27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9,00</w:t>
            </w:r>
          </w:p>
        </w:tc>
      </w:tr>
      <w:tr w:rsidR="008563A6" w:rsidRPr="006D43AE" w:rsidTr="000C0713">
        <w:trPr>
          <w:trHeight w:val="690"/>
        </w:trPr>
        <w:tc>
          <w:tcPr>
            <w:tcW w:w="378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УПАКОВКА</w:t>
            </w:r>
          </w:p>
        </w:tc>
        <w:tc>
          <w:tcPr>
            <w:tcW w:w="246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8563A6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</w:p>
        </w:tc>
        <w:tc>
          <w:tcPr>
            <w:tcW w:w="278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81,00 BYN</w:t>
            </w:r>
          </w:p>
        </w:tc>
      </w:tr>
    </w:tbl>
    <w:p w:rsidR="003C2ED5" w:rsidRDefault="003C2ED5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7" w:name="_mfz5rql8pquf" w:colFirst="0" w:colLast="0"/>
      <w:bookmarkStart w:id="58" w:name="_Toc225110507"/>
      <w:bookmarkEnd w:id="57"/>
    </w:p>
    <w:p w:rsidR="003C2ED5" w:rsidRDefault="003C2ED5" w:rsidP="003C2ED5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7.3.3. Энергоресурсы и прямые расходы</w:t>
      </w:r>
      <w:bookmarkEnd w:id="58"/>
    </w:p>
    <w:tbl>
      <w:tblPr>
        <w:tblStyle w:val="af8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197"/>
        <w:gridCol w:w="3828"/>
      </w:tblGrid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Статья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(BYN)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Электроэнергия, газ, вода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26,15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Амортизация, ремонт, склад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28,00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Транспортные расходы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55,00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ПРЯМЫЕ РАСХОДЫ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109,15 BYN</w:t>
            </w:r>
          </w:p>
        </w:tc>
      </w:tr>
    </w:tbl>
    <w:p w:rsidR="003C2ED5" w:rsidRDefault="003C2ED5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59" w:name="_37pe6ksjzg10" w:colFirst="0" w:colLast="0"/>
      <w:bookmarkStart w:id="60" w:name="_Toc225110508"/>
      <w:bookmarkEnd w:id="59"/>
    </w:p>
    <w:p w:rsidR="003C2ED5" w:rsidRDefault="003C2ED5" w:rsidP="003C2ED5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7.3.4. Косвенные и финансовые расходы (на 1 тонну при объеме 800 т/</w:t>
      </w:r>
      <w:proofErr w:type="spellStart"/>
      <w:r w:rsidRPr="006D43AE">
        <w:rPr>
          <w:rFonts w:ascii="Times New Roman" w:hAnsi="Times New Roman" w:cs="Times New Roman"/>
          <w:sz w:val="28"/>
          <w:szCs w:val="28"/>
        </w:rPr>
        <w:t>мес</w:t>
      </w:r>
      <w:proofErr w:type="spellEnd"/>
      <w:r w:rsidRPr="006D43AE">
        <w:rPr>
          <w:rFonts w:ascii="Times New Roman" w:hAnsi="Times New Roman" w:cs="Times New Roman"/>
          <w:sz w:val="28"/>
          <w:szCs w:val="28"/>
        </w:rPr>
        <w:t>)</w:t>
      </w:r>
      <w:bookmarkEnd w:id="60"/>
    </w:p>
    <w:tbl>
      <w:tblPr>
        <w:tblStyle w:val="af9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197"/>
        <w:gridCol w:w="3828"/>
      </w:tblGrid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Статья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(BYN)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ФОТ + налоги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83,88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Аренда, реклама, лаборатория, охрана, прочие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16,25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Платеж по кредиту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12,25</w:t>
            </w:r>
          </w:p>
        </w:tc>
      </w:tr>
      <w:tr w:rsidR="008563A6" w:rsidRPr="006D43AE" w:rsidTr="000C0713">
        <w:trPr>
          <w:trHeight w:val="690"/>
        </w:trPr>
        <w:tc>
          <w:tcPr>
            <w:tcW w:w="519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КОСВЕННЫЕ + ФИНАНСОВЫЕ</w:t>
            </w:r>
          </w:p>
        </w:tc>
        <w:tc>
          <w:tcPr>
            <w:tcW w:w="382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112,38 BYN</w:t>
            </w:r>
          </w:p>
        </w:tc>
      </w:tr>
    </w:tbl>
    <w:p w:rsidR="00653E99" w:rsidRDefault="00653E99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1" w:name="_hcw0hwyqn0mc" w:colFirst="0" w:colLast="0"/>
      <w:bookmarkStart w:id="62" w:name="_Toc225110509"/>
      <w:bookmarkEnd w:id="61"/>
    </w:p>
    <w:p w:rsidR="00653E99" w:rsidRDefault="00653E99" w:rsidP="00653E99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7.3.5. Сводная себестоимость 1 тонны</w:t>
      </w:r>
      <w:bookmarkEnd w:id="62"/>
    </w:p>
    <w:tbl>
      <w:tblPr>
        <w:tblStyle w:val="afa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841"/>
        <w:gridCol w:w="2916"/>
        <w:gridCol w:w="2268"/>
      </w:tblGrid>
      <w:tr w:rsidR="008563A6" w:rsidRPr="006D43AE" w:rsidTr="000C0713">
        <w:trPr>
          <w:trHeight w:val="690"/>
        </w:trPr>
        <w:tc>
          <w:tcPr>
            <w:tcW w:w="384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Раздел</w:t>
            </w:r>
          </w:p>
        </w:tc>
        <w:tc>
          <w:tcPr>
            <w:tcW w:w="291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Стоимость (BYN)</w:t>
            </w:r>
          </w:p>
        </w:tc>
        <w:tc>
          <w:tcPr>
            <w:tcW w:w="2268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Доля</w:t>
            </w:r>
          </w:p>
        </w:tc>
      </w:tr>
      <w:tr w:rsidR="008563A6" w:rsidRPr="006D43AE" w:rsidTr="000C0713">
        <w:trPr>
          <w:trHeight w:val="690"/>
        </w:trPr>
        <w:tc>
          <w:tcPr>
            <w:tcW w:w="384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Сырье</w:t>
            </w:r>
          </w:p>
        </w:tc>
        <w:tc>
          <w:tcPr>
            <w:tcW w:w="291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489,50</w:t>
            </w:r>
          </w:p>
        </w:tc>
        <w:tc>
          <w:tcPr>
            <w:tcW w:w="226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61,5%</w:t>
            </w:r>
          </w:p>
        </w:tc>
      </w:tr>
      <w:tr w:rsidR="008563A6" w:rsidRPr="006D43AE" w:rsidTr="000C0713">
        <w:trPr>
          <w:trHeight w:val="690"/>
        </w:trPr>
        <w:tc>
          <w:tcPr>
            <w:tcW w:w="384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Упаковка</w:t>
            </w:r>
          </w:p>
        </w:tc>
        <w:tc>
          <w:tcPr>
            <w:tcW w:w="291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81,00</w:t>
            </w:r>
          </w:p>
        </w:tc>
        <w:tc>
          <w:tcPr>
            <w:tcW w:w="226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10,2%</w:t>
            </w:r>
          </w:p>
        </w:tc>
      </w:tr>
      <w:tr w:rsidR="008563A6" w:rsidRPr="006D43AE" w:rsidTr="000C0713">
        <w:trPr>
          <w:trHeight w:val="690"/>
        </w:trPr>
        <w:tc>
          <w:tcPr>
            <w:tcW w:w="384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Прямые расходы</w:t>
            </w:r>
          </w:p>
        </w:tc>
        <w:tc>
          <w:tcPr>
            <w:tcW w:w="291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109,15</w:t>
            </w:r>
          </w:p>
        </w:tc>
        <w:tc>
          <w:tcPr>
            <w:tcW w:w="226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13,7%</w:t>
            </w:r>
          </w:p>
        </w:tc>
      </w:tr>
      <w:tr w:rsidR="008563A6" w:rsidRPr="006D43AE" w:rsidTr="000C0713">
        <w:trPr>
          <w:trHeight w:val="690"/>
        </w:trPr>
        <w:tc>
          <w:tcPr>
            <w:tcW w:w="384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Косвенные + финансовые</w:t>
            </w:r>
          </w:p>
        </w:tc>
        <w:tc>
          <w:tcPr>
            <w:tcW w:w="291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112,38</w:t>
            </w:r>
          </w:p>
        </w:tc>
        <w:tc>
          <w:tcPr>
            <w:tcW w:w="226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14,1%</w:t>
            </w:r>
          </w:p>
        </w:tc>
      </w:tr>
      <w:tr w:rsidR="008563A6" w:rsidRPr="006D43AE" w:rsidTr="000C0713">
        <w:trPr>
          <w:trHeight w:val="690"/>
        </w:trPr>
        <w:tc>
          <w:tcPr>
            <w:tcW w:w="384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</w:t>
            </w:r>
          </w:p>
        </w:tc>
        <w:tc>
          <w:tcPr>
            <w:tcW w:w="291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792,03 BYN</w:t>
            </w:r>
          </w:p>
        </w:tc>
        <w:tc>
          <w:tcPr>
            <w:tcW w:w="2268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100%</w:t>
            </w:r>
          </w:p>
        </w:tc>
      </w:tr>
    </w:tbl>
    <w:p w:rsidR="00653E99" w:rsidRDefault="00653E99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63" w:name="_7eja8h3x8ewa" w:colFirst="0" w:colLast="0"/>
      <w:bookmarkStart w:id="64" w:name="_Toc225110510"/>
      <w:bookmarkEnd w:id="63"/>
    </w:p>
    <w:p w:rsidR="00653E99" w:rsidRDefault="00653E99" w:rsidP="00653E99">
      <w: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7.3.6. Средневзвешенная себестоимость (с учетом ассортимента)</w:t>
      </w:r>
      <w:bookmarkEnd w:id="64"/>
    </w:p>
    <w:tbl>
      <w:tblPr>
        <w:tblStyle w:val="afb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27"/>
        <w:gridCol w:w="1730"/>
        <w:gridCol w:w="1820"/>
        <w:gridCol w:w="1729"/>
        <w:gridCol w:w="1519"/>
      </w:tblGrid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Продукт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Доля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Себестоимость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Цена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Маржа</w:t>
            </w:r>
          </w:p>
        </w:tc>
      </w:tr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Гидроизоляция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15%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1 043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1 400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357</w:t>
            </w:r>
          </w:p>
        </w:tc>
      </w:tr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Ремонтный состав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15%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900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1 100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200</w:t>
            </w:r>
          </w:p>
        </w:tc>
      </w:tr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Жаропрочная смесь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10%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850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900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</w:t>
            </w:r>
          </w:p>
        </w:tc>
      </w:tr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Наливной пол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20%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750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800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</w:t>
            </w:r>
          </w:p>
        </w:tc>
      </w:tr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Клей базовый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40%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792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680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-112</w:t>
            </w:r>
          </w:p>
        </w:tc>
      </w:tr>
      <w:tr w:rsidR="008563A6" w:rsidRPr="006D43AE" w:rsidTr="000C0713">
        <w:trPr>
          <w:trHeight w:val="690"/>
        </w:trPr>
        <w:tc>
          <w:tcPr>
            <w:tcW w:w="222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СРЕДНЕВЗВЕШЕННАЯ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100%</w:t>
            </w:r>
          </w:p>
        </w:tc>
        <w:tc>
          <w:tcPr>
            <w:tcW w:w="18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857 BYN</w:t>
            </w:r>
          </w:p>
        </w:tc>
        <w:tc>
          <w:tcPr>
            <w:tcW w:w="172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857 BYN</w:t>
            </w:r>
          </w:p>
        </w:tc>
        <w:tc>
          <w:tcPr>
            <w:tcW w:w="151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 BYN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653E99" w:rsidRDefault="00653E99">
      <w:pPr>
        <w:rPr>
          <w:rFonts w:ascii="Times New Roman" w:hAnsi="Times New Roman" w:cs="Times New Roman"/>
          <w:sz w:val="28"/>
          <w:szCs w:val="28"/>
        </w:rPr>
      </w:pPr>
      <w:bookmarkStart w:id="65" w:name="_2cksuygcul6d" w:colFirst="0" w:colLast="0"/>
      <w:bookmarkStart w:id="66" w:name="_Toc225110511"/>
      <w:bookmarkEnd w:id="65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8. КРЕДИТНЫЕ УСЛОВИЯ</w:t>
      </w:r>
      <w:bookmarkEnd w:id="66"/>
    </w:p>
    <w:tbl>
      <w:tblPr>
        <w:tblStyle w:val="afc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005"/>
        <w:gridCol w:w="4020"/>
      </w:tblGrid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Сумма кредита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650 000 BYN</w:t>
            </w:r>
          </w:p>
        </w:tc>
      </w:tr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Процентная ставка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7% годовых</w:t>
            </w:r>
          </w:p>
        </w:tc>
      </w:tr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Срок кредитования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 лет (84 месяца)</w:t>
            </w:r>
          </w:p>
        </w:tc>
      </w:tr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Тип платежей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Аннуитетные</w:t>
            </w:r>
          </w:p>
        </w:tc>
      </w:tr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Ежемесячный платеж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 BYN</w:t>
            </w:r>
          </w:p>
        </w:tc>
      </w:tr>
      <w:tr w:rsidR="008563A6" w:rsidRPr="006D43AE" w:rsidTr="000C0713">
        <w:trPr>
          <w:trHeight w:val="690"/>
        </w:trPr>
        <w:tc>
          <w:tcPr>
            <w:tcW w:w="5004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Годовой платеж</w:t>
            </w:r>
          </w:p>
        </w:tc>
        <w:tc>
          <w:tcPr>
            <w:tcW w:w="4020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117 600 BYN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653E99" w:rsidRDefault="00653E99">
      <w:pPr>
        <w:rPr>
          <w:rFonts w:ascii="Times New Roman" w:hAnsi="Times New Roman" w:cs="Times New Roman"/>
          <w:sz w:val="28"/>
          <w:szCs w:val="28"/>
        </w:rPr>
      </w:pPr>
      <w:bookmarkStart w:id="67" w:name="_lz4sewucsxr8" w:colFirst="0" w:colLast="0"/>
      <w:bookmarkStart w:id="68" w:name="_Toc225110512"/>
      <w:bookmarkEnd w:id="67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9. ФИНАНСОВАЯ МОДЕЛЬ</w:t>
      </w:r>
      <w:bookmarkEnd w:id="68"/>
    </w:p>
    <w:p w:rsidR="008563A6" w:rsidRDefault="00000000" w:rsidP="006D43AE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bookmarkStart w:id="69" w:name="_gqvh27ed9btc" w:colFirst="0" w:colLast="0"/>
      <w:bookmarkStart w:id="70" w:name="_Toc225110513"/>
      <w:bookmarkEnd w:id="69"/>
      <w:r w:rsidRPr="006D43AE">
        <w:rPr>
          <w:rFonts w:ascii="Times New Roman" w:hAnsi="Times New Roman" w:cs="Times New Roman"/>
          <w:sz w:val="28"/>
          <w:szCs w:val="28"/>
        </w:rPr>
        <w:t>9.1. Первый год (помесячно)</w:t>
      </w:r>
      <w:bookmarkEnd w:id="70"/>
    </w:p>
    <w:p w:rsidR="00CB7532" w:rsidRPr="00CB7532" w:rsidRDefault="00CB7532" w:rsidP="00CB7532">
      <w:pPr>
        <w:rPr>
          <w:lang w:val="ru-RU"/>
        </w:rPr>
      </w:pPr>
    </w:p>
    <w:tbl>
      <w:tblPr>
        <w:tblStyle w:val="afd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846"/>
        <w:gridCol w:w="1276"/>
        <w:gridCol w:w="1559"/>
        <w:gridCol w:w="992"/>
        <w:gridCol w:w="992"/>
        <w:gridCol w:w="1072"/>
        <w:gridCol w:w="1079"/>
        <w:gridCol w:w="1209"/>
      </w:tblGrid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Объем (т)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Выручка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Переменные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Постоянные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Прибыль до кредита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Платеж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2 000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-2 000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-2 000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125 000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-125 000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-125 000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40 000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-40 000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-40 000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210 000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-210 000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-210 000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55 000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-55 000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-55 000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34 500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23 000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-76 600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-86 400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lastRenderedPageBreak/>
              <w:t>7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69 000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46 000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-65 100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-74 900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138 000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92 000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-42 100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-51 900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300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207 000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138 000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-19 100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-28 900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10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276 000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184 000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3 900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-5 900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11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500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345 000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230 000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26 900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17 100</w:t>
            </w:r>
          </w:p>
        </w:tc>
      </w:tr>
      <w:tr w:rsidR="008563A6" w:rsidRPr="006D43AE" w:rsidTr="00CB7532">
        <w:trPr>
          <w:trHeight w:val="690"/>
        </w:trPr>
        <w:tc>
          <w:tcPr>
            <w:tcW w:w="846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12</w:t>
            </w:r>
          </w:p>
        </w:tc>
        <w:tc>
          <w:tcPr>
            <w:tcW w:w="1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600</w:t>
            </w:r>
          </w:p>
        </w:tc>
        <w:tc>
          <w:tcPr>
            <w:tcW w:w="155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414 000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276 000</w:t>
            </w:r>
          </w:p>
        </w:tc>
        <w:tc>
          <w:tcPr>
            <w:tcW w:w="99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</w:t>
            </w:r>
          </w:p>
        </w:tc>
        <w:tc>
          <w:tcPr>
            <w:tcW w:w="107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49 900</w:t>
            </w:r>
          </w:p>
        </w:tc>
        <w:tc>
          <w:tcPr>
            <w:tcW w:w="1079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</w:t>
            </w:r>
          </w:p>
        </w:tc>
        <w:tc>
          <w:tcPr>
            <w:tcW w:w="1209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40 100</w:t>
            </w:r>
          </w:p>
        </w:tc>
      </w:tr>
    </w:tbl>
    <w:p w:rsidR="008563A6" w:rsidRPr="006D43AE" w:rsidRDefault="00000000">
      <w:pPr>
        <w:shd w:val="clear" w:color="auto" w:fill="FFFFFF"/>
        <w:spacing w:before="240" w:after="240"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Итого за 1-й год: убыток 622 800 BYN</w:t>
      </w:r>
    </w:p>
    <w:p w:rsidR="00CB7532" w:rsidRDefault="00CB7532">
      <w:pPr>
        <w:rPr>
          <w:rFonts w:ascii="Times New Roman" w:hAnsi="Times New Roman" w:cs="Times New Roman"/>
          <w:sz w:val="28"/>
          <w:szCs w:val="28"/>
        </w:rPr>
      </w:pPr>
      <w:bookmarkStart w:id="71" w:name="_nac5gbn2b2wf" w:colFirst="0" w:colLast="0"/>
      <w:bookmarkStart w:id="72" w:name="_Toc225110514"/>
      <w:bookmarkEnd w:id="71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Default="00000000" w:rsidP="006D43AE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9.2. Второй год</w:t>
      </w:r>
      <w:bookmarkEnd w:id="72"/>
    </w:p>
    <w:p w:rsidR="00CB7532" w:rsidRPr="00CB7532" w:rsidRDefault="00CB7532" w:rsidP="00CB7532">
      <w:pPr>
        <w:rPr>
          <w:lang w:val="ru-RU"/>
        </w:rPr>
      </w:pPr>
    </w:p>
    <w:tbl>
      <w:tblPr>
        <w:tblStyle w:val="afe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749"/>
        <w:gridCol w:w="3276"/>
      </w:tblGrid>
      <w:tr w:rsidR="008563A6" w:rsidRPr="006D43AE" w:rsidTr="00CB7532">
        <w:trPr>
          <w:trHeight w:val="54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Показатель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179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Среднемесячный объем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 т</w:t>
            </w:r>
          </w:p>
        </w:tc>
      </w:tr>
      <w:tr w:rsidR="008563A6" w:rsidRPr="006D43AE" w:rsidTr="00CB7532">
        <w:trPr>
          <w:trHeight w:val="26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Среднемесячная выручка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448 500 BYN</w:t>
            </w:r>
          </w:p>
        </w:tc>
      </w:tr>
      <w:tr w:rsidR="008563A6" w:rsidRPr="006D43AE" w:rsidTr="00CB7532">
        <w:trPr>
          <w:trHeight w:val="175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Среднемесячные переменные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299 000 BYN</w:t>
            </w:r>
          </w:p>
        </w:tc>
      </w:tr>
      <w:tr w:rsidR="008563A6" w:rsidRPr="006D43AE" w:rsidTr="00CB7532">
        <w:trPr>
          <w:trHeight w:val="172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Среднемесячные постоянные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 BYN</w:t>
            </w:r>
          </w:p>
        </w:tc>
      </w:tr>
      <w:tr w:rsidR="008563A6" w:rsidRPr="006D43AE" w:rsidTr="00CB7532">
        <w:trPr>
          <w:trHeight w:val="171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Среднемесячная прибыль до кредита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61 400 BYN</w:t>
            </w:r>
          </w:p>
        </w:tc>
      </w:tr>
      <w:tr w:rsidR="008563A6" w:rsidRPr="006D43AE" w:rsidTr="00CB7532">
        <w:trPr>
          <w:trHeight w:val="26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Платеж по кредиту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 BYN</w:t>
            </w:r>
          </w:p>
        </w:tc>
      </w:tr>
      <w:tr w:rsidR="008563A6" w:rsidRPr="006D43AE" w:rsidTr="00CB7532">
        <w:trPr>
          <w:trHeight w:val="153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Среднемесячная чистая прибыль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51 600 BYN</w:t>
            </w:r>
          </w:p>
        </w:tc>
      </w:tr>
      <w:tr w:rsidR="008563A6" w:rsidRPr="006D43AE" w:rsidTr="00CB7532">
        <w:trPr>
          <w:trHeight w:val="26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 за 2-й год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619 200 BYN</w:t>
            </w:r>
          </w:p>
        </w:tc>
      </w:tr>
    </w:tbl>
    <w:p w:rsidR="00CB7532" w:rsidRDefault="00CB7532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bookmarkStart w:id="73" w:name="_n9et8lcq7jgs" w:colFirst="0" w:colLast="0"/>
      <w:bookmarkStart w:id="74" w:name="_Toc225110515"/>
      <w:bookmarkEnd w:id="73"/>
    </w:p>
    <w:p w:rsidR="00CB7532" w:rsidRDefault="00CB7532" w:rsidP="00CB7532">
      <w:r>
        <w:br w:type="page"/>
      </w:r>
    </w:p>
    <w:p w:rsidR="008563A6" w:rsidRDefault="00000000" w:rsidP="006D43AE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9.3. Третий год</w:t>
      </w:r>
      <w:bookmarkEnd w:id="74"/>
    </w:p>
    <w:p w:rsidR="00CB7532" w:rsidRPr="00CB7532" w:rsidRDefault="00CB7532" w:rsidP="00CB7532">
      <w:pPr>
        <w:rPr>
          <w:lang w:val="ru-RU"/>
        </w:rPr>
      </w:pPr>
    </w:p>
    <w:tbl>
      <w:tblPr>
        <w:tblStyle w:val="aff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5749"/>
        <w:gridCol w:w="3276"/>
      </w:tblGrid>
      <w:tr w:rsidR="008563A6" w:rsidRPr="006D43AE" w:rsidTr="00CB7532">
        <w:trPr>
          <w:trHeight w:val="50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Показатель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317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Среднемесячный объем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800 т</w:t>
            </w:r>
          </w:p>
        </w:tc>
      </w:tr>
      <w:tr w:rsidR="008563A6" w:rsidRPr="006D43AE" w:rsidTr="00CB7532">
        <w:trPr>
          <w:trHeight w:val="26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Среднемесячная выручка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552 000 BYN</w:t>
            </w:r>
          </w:p>
        </w:tc>
      </w:tr>
      <w:tr w:rsidR="008563A6" w:rsidRPr="006D43AE" w:rsidTr="00CB7532">
        <w:trPr>
          <w:trHeight w:val="133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Среднемесячные переменные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368 000 BYN</w:t>
            </w:r>
          </w:p>
        </w:tc>
      </w:tr>
      <w:tr w:rsidR="008563A6" w:rsidRPr="006D43AE" w:rsidTr="00CB7532">
        <w:trPr>
          <w:trHeight w:val="105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Среднемесячные постоянные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 BYN</w:t>
            </w:r>
          </w:p>
        </w:tc>
      </w:tr>
      <w:tr w:rsidR="008563A6" w:rsidRPr="006D43AE" w:rsidTr="00CB7532">
        <w:trPr>
          <w:trHeight w:val="219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Среднемесячная прибыль до кредита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95 900 BYN</w:t>
            </w:r>
          </w:p>
        </w:tc>
      </w:tr>
      <w:tr w:rsidR="008563A6" w:rsidRPr="006D43AE" w:rsidTr="00CB7532">
        <w:trPr>
          <w:trHeight w:val="26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Платеж по кредиту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 BYN</w:t>
            </w:r>
          </w:p>
        </w:tc>
      </w:tr>
      <w:tr w:rsidR="008563A6" w:rsidRPr="006D43AE" w:rsidTr="00CB7532">
        <w:trPr>
          <w:trHeight w:val="26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Среднемесячная чистая прибыль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86 100 BYN</w:t>
            </w:r>
          </w:p>
        </w:tc>
      </w:tr>
      <w:tr w:rsidR="008563A6" w:rsidRPr="006D43AE" w:rsidTr="00CB7532">
        <w:trPr>
          <w:trHeight w:val="135"/>
        </w:trPr>
        <w:tc>
          <w:tcPr>
            <w:tcW w:w="5748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 за 3-й год</w:t>
            </w:r>
          </w:p>
        </w:tc>
        <w:tc>
          <w:tcPr>
            <w:tcW w:w="3276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1 033 200 BYN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CB7532" w:rsidRDefault="00CB7532">
      <w:pPr>
        <w:rPr>
          <w:rFonts w:ascii="Times New Roman" w:hAnsi="Times New Roman" w:cs="Times New Roman"/>
          <w:sz w:val="28"/>
          <w:szCs w:val="28"/>
        </w:rPr>
      </w:pPr>
      <w:bookmarkStart w:id="75" w:name="_2ekhjimbnsnc" w:colFirst="0" w:colLast="0"/>
      <w:bookmarkStart w:id="76" w:name="_Toc225110516"/>
      <w:bookmarkEnd w:id="75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Default="00000000" w:rsidP="006D43AE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10. ТОЧКА БЕЗУБЫТОЧНОСТИ</w:t>
      </w:r>
      <w:bookmarkEnd w:id="76"/>
    </w:p>
    <w:p w:rsidR="00CB7532" w:rsidRPr="00CB7532" w:rsidRDefault="00CB7532" w:rsidP="00CB7532">
      <w:pPr>
        <w:rPr>
          <w:lang w:val="ru-RU"/>
        </w:rPr>
      </w:pPr>
    </w:p>
    <w:tbl>
      <w:tblPr>
        <w:tblStyle w:val="aff0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512"/>
        <w:gridCol w:w="4513"/>
      </w:tblGrid>
      <w:tr w:rsidR="008563A6" w:rsidRPr="006D43AE" w:rsidTr="00CB7532">
        <w:trPr>
          <w:trHeight w:val="334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Показатель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176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Средняя маржинальность 1 тонны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230 BYN</w:t>
            </w:r>
          </w:p>
        </w:tc>
      </w:tr>
      <w:tr w:rsidR="008563A6" w:rsidRPr="006D43AE" w:rsidTr="00CB7532">
        <w:trPr>
          <w:trHeight w:val="26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Постоянные расходы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88 100 BYN</w:t>
            </w:r>
          </w:p>
        </w:tc>
      </w:tr>
      <w:tr w:rsidR="008563A6" w:rsidRPr="006D43AE" w:rsidTr="00CB7532">
        <w:trPr>
          <w:trHeight w:val="29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Платеж по кредиту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9 800 BYN</w:t>
            </w:r>
          </w:p>
        </w:tc>
      </w:tr>
      <w:tr w:rsidR="008563A6" w:rsidRPr="006D43AE" w:rsidTr="00CB7532">
        <w:trPr>
          <w:trHeight w:val="311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фиксированных платежей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97 900 BYN/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  <w:tr w:rsidR="008563A6" w:rsidRPr="006D43AE" w:rsidTr="00CB7532">
        <w:trPr>
          <w:trHeight w:val="180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Точка безубыточности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97 900 / 230 = 426 тонн/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</w:p>
        </w:tc>
      </w:tr>
      <w:tr w:rsidR="008563A6" w:rsidRPr="006D43AE" w:rsidTr="00CB7532">
        <w:trPr>
          <w:trHeight w:val="449"/>
        </w:trPr>
        <w:tc>
          <w:tcPr>
            <w:tcW w:w="451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Процент от потенциала (2 500 т/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мес</w:t>
            </w:r>
            <w:proofErr w:type="spellEnd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)</w:t>
            </w:r>
          </w:p>
        </w:tc>
        <w:tc>
          <w:tcPr>
            <w:tcW w:w="4512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17%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CB7532" w:rsidRDefault="00CB7532">
      <w:pPr>
        <w:rPr>
          <w:rFonts w:ascii="Times New Roman" w:hAnsi="Times New Roman" w:cs="Times New Roman"/>
          <w:sz w:val="28"/>
          <w:szCs w:val="28"/>
        </w:rPr>
      </w:pPr>
      <w:bookmarkStart w:id="77" w:name="_5rath77h6is7" w:colFirst="0" w:colLast="0"/>
      <w:bookmarkStart w:id="78" w:name="_Toc225110517"/>
      <w:bookmarkEnd w:id="77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Default="00000000" w:rsidP="006D43AE">
      <w:pPr>
        <w:pStyle w:val="2"/>
        <w:rPr>
          <w:rFonts w:ascii="Times New Roman" w:hAnsi="Times New Roman" w:cs="Times New Roman"/>
          <w:sz w:val="28"/>
          <w:szCs w:val="28"/>
          <w:lang w:val="ru-RU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11. ПОКАЗАТЕЛИ ЭФФЕКТИВНОСТИ</w:t>
      </w:r>
      <w:bookmarkEnd w:id="78"/>
    </w:p>
    <w:p w:rsidR="00CB7532" w:rsidRPr="00CB7532" w:rsidRDefault="00CB7532" w:rsidP="00CB7532">
      <w:pPr>
        <w:rPr>
          <w:lang w:val="ru-RU"/>
        </w:rPr>
      </w:pPr>
    </w:p>
    <w:tbl>
      <w:tblPr>
        <w:tblStyle w:val="aff1"/>
        <w:tblW w:w="9094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4971"/>
        <w:gridCol w:w="4123"/>
      </w:tblGrid>
      <w:tr w:rsidR="008563A6" w:rsidRPr="006D43AE" w:rsidTr="00CB7532">
        <w:trPr>
          <w:trHeight w:val="26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Показатель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34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Инвестиции (кредит)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650 000 BYN</w:t>
            </w:r>
          </w:p>
        </w:tc>
      </w:tr>
      <w:tr w:rsidR="008563A6" w:rsidRPr="006D43AE" w:rsidTr="00CB7532">
        <w:trPr>
          <w:trHeight w:val="45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 за 1-й год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-622 800 BYN (убыток)</w:t>
            </w:r>
          </w:p>
        </w:tc>
      </w:tr>
      <w:tr w:rsidR="008563A6" w:rsidRPr="006D43AE" w:rsidTr="00CB7532">
        <w:trPr>
          <w:trHeight w:val="171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 за 2-й год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+619 200 BYN</w:t>
            </w:r>
          </w:p>
        </w:tc>
      </w:tr>
      <w:tr w:rsidR="008563A6" w:rsidRPr="006D43AE" w:rsidTr="00CB7532">
        <w:trPr>
          <w:trHeight w:val="311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Чистая прибыль за 3-й год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+1 033 200 BYN</w:t>
            </w:r>
          </w:p>
        </w:tc>
      </w:tr>
      <w:tr w:rsidR="008563A6" w:rsidRPr="006D43AE" w:rsidTr="00CB7532">
        <w:trPr>
          <w:trHeight w:val="181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ИТОГО за 3 года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+1 029 600 BYN</w:t>
            </w:r>
          </w:p>
        </w:tc>
      </w:tr>
      <w:tr w:rsidR="008563A6" w:rsidRPr="006D43AE" w:rsidTr="00CB7532">
        <w:trPr>
          <w:trHeight w:val="307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Среднегодовая рентабельность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9%</w:t>
            </w:r>
          </w:p>
        </w:tc>
      </w:tr>
      <w:tr w:rsidR="008563A6" w:rsidRPr="006D43AE" w:rsidTr="00CB7532">
        <w:trPr>
          <w:trHeight w:val="574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Срок окупаемости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3.8 года</w:t>
            </w:r>
          </w:p>
        </w:tc>
      </w:tr>
      <w:tr w:rsidR="008563A6" w:rsidRPr="006D43AE" w:rsidTr="00CB7532">
        <w:trPr>
          <w:trHeight w:val="121"/>
        </w:trPr>
        <w:tc>
          <w:tcPr>
            <w:tcW w:w="4971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Выплачено процентов за 3 года</w:t>
            </w:r>
          </w:p>
        </w:tc>
        <w:tc>
          <w:tcPr>
            <w:tcW w:w="4123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352 800 BYN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CB7532" w:rsidRDefault="00CB7532">
      <w:pPr>
        <w:rPr>
          <w:rFonts w:ascii="Times New Roman" w:hAnsi="Times New Roman" w:cs="Times New Roman"/>
          <w:sz w:val="28"/>
          <w:szCs w:val="28"/>
        </w:rPr>
      </w:pPr>
      <w:bookmarkStart w:id="79" w:name="_uaezmtbvxz7w" w:colFirst="0" w:colLast="0"/>
      <w:bookmarkStart w:id="80" w:name="_Toc225110518"/>
      <w:bookmarkEnd w:id="79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12. АНАЛИЗ РИСКОВ</w:t>
      </w:r>
      <w:bookmarkEnd w:id="80"/>
    </w:p>
    <w:tbl>
      <w:tblPr>
        <w:tblStyle w:val="aff2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122"/>
        <w:gridCol w:w="2126"/>
        <w:gridCol w:w="2126"/>
        <w:gridCol w:w="2651"/>
      </w:tblGrid>
      <w:tr w:rsidR="008563A6" w:rsidRPr="006D43AE" w:rsidTr="00CB7532">
        <w:trPr>
          <w:trHeight w:val="690"/>
        </w:trPr>
        <w:tc>
          <w:tcPr>
            <w:tcW w:w="212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Риск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Вероятность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Последствия</w:t>
            </w:r>
          </w:p>
        </w:tc>
        <w:tc>
          <w:tcPr>
            <w:tcW w:w="2651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line="391" w:lineRule="auto"/>
              <w:jc w:val="center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Меры предотвращения</w:t>
            </w:r>
          </w:p>
        </w:tc>
      </w:tr>
      <w:tr w:rsidR="008563A6" w:rsidRPr="006D43AE" w:rsidTr="00CB7532">
        <w:trPr>
          <w:trHeight w:val="1440"/>
        </w:trPr>
        <w:tc>
          <w:tcPr>
            <w:tcW w:w="212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Низкий спрос на нишевую продукцию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Средняя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Затоваривание склада</w:t>
            </w:r>
          </w:p>
        </w:tc>
        <w:tc>
          <w:tcPr>
            <w:tcW w:w="2651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Предварительные договоренности с магазинами, демо-партии</w:t>
            </w:r>
          </w:p>
        </w:tc>
      </w:tr>
      <w:tr w:rsidR="008563A6" w:rsidRPr="006D43AE" w:rsidTr="00CB7532">
        <w:trPr>
          <w:trHeight w:val="1065"/>
        </w:trPr>
        <w:tc>
          <w:tcPr>
            <w:tcW w:w="212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Рост цен на сырье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Высокая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Снижение маржинальности</w:t>
            </w:r>
          </w:p>
        </w:tc>
        <w:tc>
          <w:tcPr>
            <w:tcW w:w="2651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CB7532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  <w:lang w:val="ru-RU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 xml:space="preserve">Долгосрочные договоры с </w:t>
            </w:r>
            <w:r w:rsidR="00CB7532">
              <w:rPr>
                <w:rFonts w:ascii="Times New Roman" w:eastAsia="Roboto" w:hAnsi="Times New Roman" w:cs="Times New Roman"/>
                <w:color w:val="0F1115"/>
                <w:sz w:val="28"/>
                <w:szCs w:val="28"/>
                <w:lang w:val="ru-RU"/>
              </w:rPr>
              <w:t>«</w:t>
            </w:r>
            <w:proofErr w:type="spellStart"/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Красносельскстройматериалы</w:t>
            </w:r>
            <w:proofErr w:type="spellEnd"/>
            <w:r w:rsidR="00CB7532">
              <w:rPr>
                <w:rFonts w:ascii="Times New Roman" w:eastAsia="Roboto" w:hAnsi="Times New Roman" w:cs="Times New Roman"/>
                <w:color w:val="0F1115"/>
                <w:sz w:val="28"/>
                <w:szCs w:val="28"/>
                <w:lang w:val="ru-RU"/>
              </w:rPr>
              <w:t>»</w:t>
            </w:r>
          </w:p>
        </w:tc>
      </w:tr>
      <w:tr w:rsidR="008563A6" w:rsidRPr="006D43AE" w:rsidTr="00CB7532">
        <w:trPr>
          <w:trHeight w:val="1065"/>
        </w:trPr>
        <w:tc>
          <w:tcPr>
            <w:tcW w:w="212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Кадровый голод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Средняя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Простои</w:t>
            </w:r>
          </w:p>
        </w:tc>
        <w:tc>
          <w:tcPr>
            <w:tcW w:w="2651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Обучение на месте, достойная зарплата</w:t>
            </w:r>
          </w:p>
        </w:tc>
      </w:tr>
      <w:tr w:rsidR="008563A6" w:rsidRPr="006D43AE" w:rsidTr="00CB7532">
        <w:trPr>
          <w:trHeight w:val="1065"/>
        </w:trPr>
        <w:tc>
          <w:tcPr>
            <w:tcW w:w="212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Поломка оборудования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Низкая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Потери времени</w:t>
            </w:r>
          </w:p>
        </w:tc>
        <w:tc>
          <w:tcPr>
            <w:tcW w:w="2651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Наличие ЗИП, сервисный договор</w:t>
            </w:r>
          </w:p>
        </w:tc>
      </w:tr>
      <w:tr w:rsidR="008563A6" w:rsidRPr="006D43AE" w:rsidTr="00CB7532">
        <w:trPr>
          <w:trHeight w:val="1065"/>
        </w:trPr>
        <w:tc>
          <w:tcPr>
            <w:tcW w:w="2122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Снижение цен конкурентами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Средняя</w:t>
            </w:r>
          </w:p>
        </w:tc>
        <w:tc>
          <w:tcPr>
            <w:tcW w:w="2126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Давление на маржу</w:t>
            </w:r>
          </w:p>
        </w:tc>
        <w:tc>
          <w:tcPr>
            <w:tcW w:w="2651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>
            <w:pPr>
              <w:spacing w:line="391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Упор на уникальные ниши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CB7532" w:rsidRDefault="00CB7532">
      <w:pPr>
        <w:rPr>
          <w:rFonts w:ascii="Times New Roman" w:hAnsi="Times New Roman" w:cs="Times New Roman"/>
          <w:sz w:val="28"/>
          <w:szCs w:val="28"/>
        </w:rPr>
      </w:pPr>
      <w:bookmarkStart w:id="81" w:name="_syrmgsfhix0s" w:colFirst="0" w:colLast="0"/>
      <w:bookmarkStart w:id="82" w:name="_Toc225110519"/>
      <w:bookmarkEnd w:id="81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13. ВЫВОДЫ ДЛЯ БАНКА / ИНВЕСТОРА</w:t>
      </w:r>
      <w:bookmarkEnd w:id="82"/>
    </w:p>
    <w:p w:rsidR="008563A6" w:rsidRPr="006D43AE" w:rsidRDefault="00000000" w:rsidP="00CB7532">
      <w:pPr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Проект производства сухих строительных смесей в РБ с круглосуточным режимом работы и 100% заемным финансированием:</w:t>
      </w:r>
    </w:p>
    <w:p w:rsidR="008563A6" w:rsidRPr="006D43AE" w:rsidRDefault="00000000" w:rsidP="00CB7532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Технически реализуем — оборудование доступно, сырье местное, логистика отработана, поставщики определены</w:t>
      </w:r>
    </w:p>
    <w:p w:rsidR="008563A6" w:rsidRPr="006D43AE" w:rsidRDefault="00000000" w:rsidP="00CB7532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Финансово стабилен — чистая прибыль появляется с 11-го месяца</w:t>
      </w:r>
    </w:p>
    <w:p w:rsidR="008563A6" w:rsidRPr="006D43AE" w:rsidRDefault="00000000" w:rsidP="00CB7532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Окупаемость 3.8 года — приемлемо для производственного бизнеса</w:t>
      </w:r>
    </w:p>
    <w:p w:rsidR="008563A6" w:rsidRPr="006D43AE" w:rsidRDefault="00000000" w:rsidP="00CB7532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Социально значим — создает 31 рабочее место с достойной зарплатой</w:t>
      </w:r>
    </w:p>
    <w:p w:rsidR="008563A6" w:rsidRPr="006D43AE" w:rsidRDefault="00000000" w:rsidP="00CB7532">
      <w:pPr>
        <w:numPr>
          <w:ilvl w:val="0"/>
          <w:numId w:val="2"/>
        </w:numPr>
        <w:spacing w:before="100" w:beforeAutospacing="1" w:after="100" w:afterAutospacing="1" w:line="240" w:lineRule="auto"/>
        <w:ind w:left="0" w:firstLine="284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Имеет запас прочности — точка безубыточности всего 17% от потенциала</w:t>
      </w:r>
    </w:p>
    <w:p w:rsidR="008563A6" w:rsidRPr="006D43AE" w:rsidRDefault="00000000" w:rsidP="00CB7532">
      <w:pPr>
        <w:pStyle w:val="3"/>
        <w:keepNext w:val="0"/>
        <w:keepLines w:val="0"/>
        <w:shd w:val="clear" w:color="auto" w:fill="FFFFFF"/>
        <w:spacing w:before="100" w:beforeAutospacing="1" w:after="100" w:afterAutospacing="1" w:line="240" w:lineRule="auto"/>
        <w:ind w:firstLine="360"/>
        <w:rPr>
          <w:rFonts w:ascii="Times New Roman" w:eastAsia="Roboto" w:hAnsi="Times New Roman" w:cs="Times New Roman"/>
          <w:b/>
          <w:bCs/>
          <w:color w:val="0F1115"/>
        </w:rPr>
      </w:pPr>
      <w:bookmarkStart w:id="83" w:name="_snhtgtwlmnrh" w:colFirst="0" w:colLast="0"/>
      <w:bookmarkStart w:id="84" w:name="_Toc225110520"/>
      <w:bookmarkEnd w:id="83"/>
      <w:r w:rsidRPr="006D43AE">
        <w:rPr>
          <w:rFonts w:ascii="Times New Roman" w:eastAsia="Roboto" w:hAnsi="Times New Roman" w:cs="Times New Roman"/>
          <w:b/>
          <w:bCs/>
          <w:color w:val="0F1115"/>
        </w:rPr>
        <w:t>Рекомендуемые условия кредитования</w:t>
      </w:r>
      <w:bookmarkEnd w:id="84"/>
    </w:p>
    <w:tbl>
      <w:tblPr>
        <w:tblStyle w:val="aff3"/>
        <w:tblW w:w="902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3420"/>
        <w:gridCol w:w="5605"/>
      </w:tblGrid>
      <w:tr w:rsidR="008563A6" w:rsidRPr="006D43AE" w:rsidTr="00CB7532">
        <w:trPr>
          <w:trHeight w:val="261"/>
        </w:trPr>
        <w:tc>
          <w:tcPr>
            <w:tcW w:w="342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Параметр</w:t>
            </w:r>
          </w:p>
        </w:tc>
        <w:tc>
          <w:tcPr>
            <w:tcW w:w="5604" w:type="dxa"/>
            <w:tcMar>
              <w:top w:w="160" w:type="dxa"/>
              <w:left w:w="24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Значение</w:t>
            </w:r>
          </w:p>
        </w:tc>
      </w:tr>
      <w:tr w:rsidR="008563A6" w:rsidRPr="006D43AE" w:rsidTr="00CB7532">
        <w:trPr>
          <w:trHeight w:val="313"/>
        </w:trPr>
        <w:tc>
          <w:tcPr>
            <w:tcW w:w="342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Сумма кредита</w:t>
            </w:r>
          </w:p>
        </w:tc>
        <w:tc>
          <w:tcPr>
            <w:tcW w:w="560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650 000 BYN</w:t>
            </w:r>
          </w:p>
        </w:tc>
      </w:tr>
      <w:tr w:rsidR="008563A6" w:rsidRPr="006D43AE" w:rsidTr="00CB7532">
        <w:trPr>
          <w:trHeight w:val="237"/>
        </w:trPr>
        <w:tc>
          <w:tcPr>
            <w:tcW w:w="342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Срок</w:t>
            </w:r>
          </w:p>
        </w:tc>
        <w:tc>
          <w:tcPr>
            <w:tcW w:w="560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7 лет</w:t>
            </w:r>
          </w:p>
        </w:tc>
      </w:tr>
      <w:tr w:rsidR="008563A6" w:rsidRPr="006D43AE" w:rsidTr="00CB7532">
        <w:trPr>
          <w:trHeight w:val="289"/>
        </w:trPr>
        <w:tc>
          <w:tcPr>
            <w:tcW w:w="342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Ставка</w:t>
            </w:r>
          </w:p>
        </w:tc>
        <w:tc>
          <w:tcPr>
            <w:tcW w:w="560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не более 7% (по госпрограмме)</w:t>
            </w:r>
          </w:p>
        </w:tc>
      </w:tr>
      <w:tr w:rsidR="008563A6" w:rsidRPr="006D43AE" w:rsidTr="00CB7532">
        <w:trPr>
          <w:trHeight w:val="482"/>
        </w:trPr>
        <w:tc>
          <w:tcPr>
            <w:tcW w:w="342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Цель</w:t>
            </w:r>
          </w:p>
        </w:tc>
        <w:tc>
          <w:tcPr>
            <w:tcW w:w="560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Приобретение оборудования, ремонт помещения, оборотные средства</w:t>
            </w:r>
          </w:p>
        </w:tc>
      </w:tr>
      <w:tr w:rsidR="008563A6" w:rsidRPr="006D43AE" w:rsidTr="00CB7532">
        <w:trPr>
          <w:trHeight w:val="227"/>
        </w:trPr>
        <w:tc>
          <w:tcPr>
            <w:tcW w:w="3420" w:type="dxa"/>
            <w:tcMar>
              <w:top w:w="160" w:type="dxa"/>
              <w:left w:w="0" w:type="dxa"/>
              <w:bottom w:w="160" w:type="dxa"/>
              <w:right w:w="24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Обеспечение</w:t>
            </w:r>
          </w:p>
        </w:tc>
        <w:tc>
          <w:tcPr>
            <w:tcW w:w="5604" w:type="dxa"/>
            <w:tcMar>
              <w:top w:w="160" w:type="dxa"/>
              <w:left w:w="240" w:type="dxa"/>
              <w:bottom w:w="160" w:type="dxa"/>
              <w:right w:w="0" w:type="dxa"/>
            </w:tcMar>
          </w:tcPr>
          <w:p w:rsidR="008563A6" w:rsidRPr="006D43AE" w:rsidRDefault="00000000" w:rsidP="00CB7532">
            <w:pPr>
              <w:spacing w:before="100" w:beforeAutospacing="1" w:after="100" w:afterAutospacing="1" w:line="240" w:lineRule="auto"/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</w:pPr>
            <w:r w:rsidRPr="006D43AE">
              <w:rPr>
                <w:rFonts w:ascii="Times New Roman" w:eastAsia="Roboto" w:hAnsi="Times New Roman" w:cs="Times New Roman"/>
                <w:color w:val="0F1115"/>
                <w:sz w:val="28"/>
                <w:szCs w:val="28"/>
              </w:rPr>
              <w:t>Залог приобретаемого оборудования</w:t>
            </w:r>
          </w:p>
        </w:tc>
      </w:tr>
    </w:tbl>
    <w:p w:rsidR="008563A6" w:rsidRPr="006D43AE" w:rsidRDefault="008563A6">
      <w:pPr>
        <w:shd w:val="clear" w:color="auto" w:fill="FFFFFF"/>
        <w:spacing w:line="420" w:lineRule="auto"/>
        <w:rPr>
          <w:rFonts w:ascii="Times New Roman" w:eastAsia="Roboto" w:hAnsi="Times New Roman" w:cs="Times New Roman"/>
          <w:color w:val="0F1115"/>
          <w:sz w:val="28"/>
          <w:szCs w:val="28"/>
        </w:rPr>
      </w:pPr>
    </w:p>
    <w:p w:rsidR="00CB7532" w:rsidRDefault="00CB7532">
      <w:pPr>
        <w:rPr>
          <w:rFonts w:ascii="Times New Roman" w:hAnsi="Times New Roman" w:cs="Times New Roman"/>
          <w:sz w:val="28"/>
          <w:szCs w:val="28"/>
        </w:rPr>
      </w:pPr>
      <w:bookmarkStart w:id="85" w:name="_9ad6itm90fvf" w:colFirst="0" w:colLast="0"/>
      <w:bookmarkStart w:id="86" w:name="_Toc225110521"/>
      <w:bookmarkEnd w:id="85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8563A6" w:rsidRPr="006D43AE" w:rsidRDefault="00000000" w:rsidP="006D43AE">
      <w:pPr>
        <w:pStyle w:val="2"/>
        <w:rPr>
          <w:rFonts w:ascii="Times New Roman" w:hAnsi="Times New Roman" w:cs="Times New Roman"/>
          <w:sz w:val="28"/>
          <w:szCs w:val="28"/>
        </w:rPr>
      </w:pPr>
      <w:r w:rsidRPr="006D43AE">
        <w:rPr>
          <w:rFonts w:ascii="Times New Roman" w:hAnsi="Times New Roman" w:cs="Times New Roman"/>
          <w:sz w:val="28"/>
          <w:szCs w:val="28"/>
        </w:rPr>
        <w:lastRenderedPageBreak/>
        <w:t>ЗАКЛЮЧЕНИЕ</w:t>
      </w:r>
      <w:bookmarkEnd w:id="86"/>
    </w:p>
    <w:p w:rsidR="008563A6" w:rsidRPr="006D43AE" w:rsidRDefault="00000000" w:rsidP="00CB7532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Данный бизнес-план демонстрирует реалистичную эффективность с консервативными прогнозами. При выходе на плановые показатели проект генерирует ~1 млн BYN чистой прибыли к 3-му году, что позволяет гарантированно обслуживать кредит.</w:t>
      </w:r>
    </w:p>
    <w:p w:rsidR="008563A6" w:rsidRPr="006D43AE" w:rsidRDefault="00000000" w:rsidP="00CB7532">
      <w:pPr>
        <w:shd w:val="clear" w:color="auto" w:fill="FFFFFF"/>
        <w:spacing w:before="100" w:beforeAutospacing="1" w:after="100" w:afterAutospacing="1" w:line="240" w:lineRule="auto"/>
        <w:ind w:firstLine="720"/>
        <w:rPr>
          <w:rFonts w:ascii="Times New Roman" w:eastAsia="Roboto" w:hAnsi="Times New Roman" w:cs="Times New Roman"/>
          <w:color w:val="0F1115"/>
          <w:sz w:val="28"/>
          <w:szCs w:val="28"/>
        </w:rPr>
      </w:pPr>
      <w:r w:rsidRPr="006D43AE">
        <w:rPr>
          <w:rFonts w:ascii="Times New Roman" w:eastAsia="Roboto" w:hAnsi="Times New Roman" w:cs="Times New Roman"/>
          <w:color w:val="0F1115"/>
          <w:sz w:val="28"/>
          <w:szCs w:val="28"/>
        </w:rPr>
        <w:t>Проект рекомендуется к финансированию.</w:t>
      </w:r>
    </w:p>
    <w:p w:rsidR="008563A6" w:rsidRPr="006D43AE" w:rsidRDefault="008563A6" w:rsidP="00CB7532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</w:p>
    <w:sectPr w:rsidR="008563A6" w:rsidRPr="006D43AE" w:rsidSect="0012460F">
      <w:pgSz w:w="11909" w:h="16834"/>
      <w:pgMar w:top="1440" w:right="1113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1" w:fontKey="{814423B9-5A72-994A-8CDE-C7CB13CB37A8}"/>
    <w:embedBold r:id="rId2" w:fontKey="{2D9572C4-AB2A-914B-8A78-B62CCFAC4CD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D7DA095D-109C-8E4B-A1AD-578207FE2C47}"/>
    <w:embedBold r:id="rId4" w:fontKey="{6AD4BEA3-636F-5740-B9A2-8A69E600ADA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5" w:fontKey="{E4924838-AF77-C545-AA56-8990B9AF403C}"/>
    <w:embedBold r:id="rId6" w:fontKey="{1F4FC502-BF09-3C49-808B-C68979E97C2C}"/>
    <w:embedItalic r:id="rId7" w:fontKey="{4FC81AD4-D61B-8745-B87F-F8E7E642F3AC}"/>
    <w:embedBoldItalic r:id="rId8" w:fontKey="{57FF3355-56C3-B444-8025-4F8E86ED04D6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BB4B1DA-FDB1-8A45-81CB-40138207D799}"/>
    <w:embedBold r:id="rId10" w:fontKey="{F4A16BAF-272E-804C-9279-1215BEA7229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D1E6B75D-8A59-6A47-8A32-2EF15AD3E869}"/>
    <w:embedBold r:id="rId12" w:fontKey="{36BEDAE0-1B12-3340-AB16-4874DD96E5E3}"/>
    <w:embedBoldItalic r:id="rId13" w:fontKey="{3C4EEF25-633E-4649-8130-C79A5D2DDA23}"/>
  </w:font>
  <w:font w:name="Nova Mono">
    <w:charset w:val="00"/>
    <w:family w:val="auto"/>
    <w:pitch w:val="default"/>
    <w:embedRegular r:id="rId14" w:fontKey="{A7CA50E5-6DD7-224A-B6EA-2AAC8316BCB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5037E"/>
    <w:multiLevelType w:val="multilevel"/>
    <w:tmpl w:val="313656A6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BAD611D"/>
    <w:multiLevelType w:val="multilevel"/>
    <w:tmpl w:val="CC5EB494"/>
    <w:lvl w:ilvl="0">
      <w:start w:val="1"/>
      <w:numFmt w:val="decimal"/>
      <w:lvlText w:val="%1."/>
      <w:lvlJc w:val="left"/>
      <w:pPr>
        <w:ind w:left="1080" w:hanging="360"/>
      </w:pPr>
      <w:rPr>
        <w:rFonts w:ascii="Roboto" w:eastAsia="Roboto" w:hAnsi="Roboto" w:cs="Roboto"/>
        <w:color w:val="0F1115"/>
        <w:sz w:val="24"/>
        <w:szCs w:val="24"/>
        <w:u w:val="none"/>
      </w:rPr>
    </w:lvl>
    <w:lvl w:ilvl="1">
      <w:start w:val="1"/>
      <w:numFmt w:val="lowerLetter"/>
      <w:lvlText w:val="%2."/>
      <w:lvlJc w:val="left"/>
      <w:pPr>
        <w:ind w:left="180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5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2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6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4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840" w:hanging="360"/>
      </w:pPr>
      <w:rPr>
        <w:u w:val="none"/>
      </w:rPr>
    </w:lvl>
  </w:abstractNum>
  <w:num w:numId="1" w16cid:durableId="476609700">
    <w:abstractNumId w:val="0"/>
  </w:num>
  <w:num w:numId="2" w16cid:durableId="68768214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563A6"/>
    <w:rsid w:val="000577A1"/>
    <w:rsid w:val="000C0713"/>
    <w:rsid w:val="0012460F"/>
    <w:rsid w:val="003C2ED5"/>
    <w:rsid w:val="00653E99"/>
    <w:rsid w:val="006D43AE"/>
    <w:rsid w:val="008563A6"/>
    <w:rsid w:val="00CB7532"/>
    <w:rsid w:val="00D6082F"/>
    <w:rsid w:val="00EB136C"/>
    <w:rsid w:val="00FA5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B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8EFBB6"/>
  <w15:docId w15:val="{153E1D32-DDD2-744C-A084-B9FB852B43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</w:tblPr>
  </w:style>
  <w:style w:type="table" w:customStyle="1" w:styleId="afc">
    <w:basedOn w:val="TableNormal"/>
    <w:tblPr>
      <w:tblStyleRowBandSize w:val="1"/>
      <w:tblStyleColBandSize w:val="1"/>
    </w:tblPr>
  </w:style>
  <w:style w:type="table" w:customStyle="1" w:styleId="afd">
    <w:basedOn w:val="TableNormal"/>
    <w:tblPr>
      <w:tblStyleRowBandSize w:val="1"/>
      <w:tblStyleColBandSize w:val="1"/>
    </w:tblPr>
  </w:style>
  <w:style w:type="table" w:customStyle="1" w:styleId="afe">
    <w:basedOn w:val="TableNormal"/>
    <w:tblPr>
      <w:tblStyleRowBandSize w:val="1"/>
      <w:tblStyleColBandSize w:val="1"/>
    </w:tblPr>
  </w:style>
  <w:style w:type="table" w:customStyle="1" w:styleId="aff">
    <w:basedOn w:val="TableNormal"/>
    <w:tblPr>
      <w:tblStyleRowBandSize w:val="1"/>
      <w:tblStyleColBandSize w:val="1"/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tblPr>
      <w:tblStyleRowBandSize w:val="1"/>
      <w:tblStyleColBandSize w:val="1"/>
    </w:tblPr>
  </w:style>
  <w:style w:type="table" w:customStyle="1" w:styleId="aff2">
    <w:basedOn w:val="TableNormal"/>
    <w:tblPr>
      <w:tblStyleRowBandSize w:val="1"/>
      <w:tblStyleColBandSize w:val="1"/>
    </w:tblPr>
  </w:style>
  <w:style w:type="table" w:customStyle="1" w:styleId="aff3">
    <w:basedOn w:val="TableNormal"/>
    <w:tblPr>
      <w:tblStyleRowBandSize w:val="1"/>
      <w:tblStyleColBandSize w:val="1"/>
    </w:tblPr>
  </w:style>
  <w:style w:type="paragraph" w:styleId="aff4">
    <w:name w:val="TOC Heading"/>
    <w:basedOn w:val="1"/>
    <w:next w:val="a"/>
    <w:uiPriority w:val="39"/>
    <w:unhideWhenUsed/>
    <w:qFormat/>
    <w:rsid w:val="006D43AE"/>
    <w:pPr>
      <w:spacing w:before="480" w:after="0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BY"/>
    </w:rPr>
  </w:style>
  <w:style w:type="paragraph" w:styleId="20">
    <w:name w:val="toc 2"/>
    <w:basedOn w:val="a"/>
    <w:next w:val="a"/>
    <w:autoRedefine/>
    <w:uiPriority w:val="39"/>
    <w:unhideWhenUsed/>
    <w:rsid w:val="006D43AE"/>
    <w:pPr>
      <w:tabs>
        <w:tab w:val="right" w:leader="dot" w:pos="9346"/>
      </w:tabs>
      <w:spacing w:before="120"/>
      <w:ind w:left="220"/>
      <w:jc w:val="center"/>
    </w:pPr>
    <w:rPr>
      <w:rFonts w:asciiTheme="minorHAnsi" w:hAnsiTheme="minorHAnsi"/>
      <w:b/>
      <w:bCs/>
    </w:rPr>
  </w:style>
  <w:style w:type="paragraph" w:styleId="30">
    <w:name w:val="toc 3"/>
    <w:basedOn w:val="a"/>
    <w:next w:val="a"/>
    <w:autoRedefine/>
    <w:uiPriority w:val="39"/>
    <w:unhideWhenUsed/>
    <w:rsid w:val="006D43AE"/>
    <w:pPr>
      <w:ind w:left="440"/>
    </w:pPr>
    <w:rPr>
      <w:rFonts w:asciiTheme="minorHAnsi" w:hAnsiTheme="minorHAnsi"/>
      <w:sz w:val="20"/>
      <w:szCs w:val="20"/>
    </w:rPr>
  </w:style>
  <w:style w:type="character" w:styleId="aff5">
    <w:name w:val="Hyperlink"/>
    <w:basedOn w:val="a0"/>
    <w:uiPriority w:val="99"/>
    <w:unhideWhenUsed/>
    <w:rsid w:val="006D43AE"/>
    <w:rPr>
      <w:color w:val="0000FF" w:themeColor="hyperlink"/>
      <w:u w:val="single"/>
    </w:rPr>
  </w:style>
  <w:style w:type="paragraph" w:styleId="10">
    <w:name w:val="toc 1"/>
    <w:basedOn w:val="a"/>
    <w:next w:val="a"/>
    <w:autoRedefine/>
    <w:uiPriority w:val="39"/>
    <w:semiHidden/>
    <w:unhideWhenUsed/>
    <w:rsid w:val="006D43AE"/>
    <w:pPr>
      <w:spacing w:before="120"/>
    </w:pPr>
    <w:rPr>
      <w:rFonts w:asciiTheme="minorHAnsi" w:hAnsiTheme="minorHAnsi"/>
      <w:b/>
      <w:bCs/>
      <w:i/>
      <w:iCs/>
      <w:sz w:val="24"/>
      <w:szCs w:val="24"/>
    </w:rPr>
  </w:style>
  <w:style w:type="paragraph" w:styleId="40">
    <w:name w:val="toc 4"/>
    <w:basedOn w:val="a"/>
    <w:next w:val="a"/>
    <w:autoRedefine/>
    <w:uiPriority w:val="39"/>
    <w:semiHidden/>
    <w:unhideWhenUsed/>
    <w:rsid w:val="006D43AE"/>
    <w:pPr>
      <w:ind w:left="660"/>
    </w:pPr>
    <w:rPr>
      <w:rFonts w:asciiTheme="minorHAnsi" w:hAnsiTheme="minorHAnsi"/>
      <w:sz w:val="20"/>
      <w:szCs w:val="20"/>
    </w:rPr>
  </w:style>
  <w:style w:type="paragraph" w:styleId="50">
    <w:name w:val="toc 5"/>
    <w:basedOn w:val="a"/>
    <w:next w:val="a"/>
    <w:autoRedefine/>
    <w:uiPriority w:val="39"/>
    <w:semiHidden/>
    <w:unhideWhenUsed/>
    <w:rsid w:val="006D43AE"/>
    <w:pPr>
      <w:ind w:left="880"/>
    </w:pPr>
    <w:rPr>
      <w:rFonts w:asciiTheme="minorHAnsi" w:hAnsiTheme="minorHAnsi"/>
      <w:sz w:val="20"/>
      <w:szCs w:val="20"/>
    </w:rPr>
  </w:style>
  <w:style w:type="paragraph" w:styleId="60">
    <w:name w:val="toc 6"/>
    <w:basedOn w:val="a"/>
    <w:next w:val="a"/>
    <w:autoRedefine/>
    <w:uiPriority w:val="39"/>
    <w:semiHidden/>
    <w:unhideWhenUsed/>
    <w:rsid w:val="006D43AE"/>
    <w:pPr>
      <w:ind w:left="1100"/>
    </w:pPr>
    <w:rPr>
      <w:rFonts w:asciiTheme="minorHAnsi" w:hAnsiTheme="minorHAnsi"/>
      <w:sz w:val="20"/>
      <w:szCs w:val="20"/>
    </w:rPr>
  </w:style>
  <w:style w:type="paragraph" w:styleId="7">
    <w:name w:val="toc 7"/>
    <w:basedOn w:val="a"/>
    <w:next w:val="a"/>
    <w:autoRedefine/>
    <w:uiPriority w:val="39"/>
    <w:semiHidden/>
    <w:unhideWhenUsed/>
    <w:rsid w:val="006D43AE"/>
    <w:pPr>
      <w:ind w:left="1320"/>
    </w:pPr>
    <w:rPr>
      <w:rFonts w:asciiTheme="minorHAnsi" w:hAnsiTheme="minorHAnsi"/>
      <w:sz w:val="20"/>
      <w:szCs w:val="20"/>
    </w:rPr>
  </w:style>
  <w:style w:type="paragraph" w:styleId="8">
    <w:name w:val="toc 8"/>
    <w:basedOn w:val="a"/>
    <w:next w:val="a"/>
    <w:autoRedefine/>
    <w:uiPriority w:val="39"/>
    <w:semiHidden/>
    <w:unhideWhenUsed/>
    <w:rsid w:val="006D43AE"/>
    <w:pPr>
      <w:ind w:left="1540"/>
    </w:pPr>
    <w:rPr>
      <w:rFonts w:asciiTheme="minorHAnsi" w:hAnsiTheme="minorHAnsi"/>
      <w:sz w:val="20"/>
      <w:szCs w:val="20"/>
    </w:rPr>
  </w:style>
  <w:style w:type="paragraph" w:styleId="9">
    <w:name w:val="toc 9"/>
    <w:basedOn w:val="a"/>
    <w:next w:val="a"/>
    <w:autoRedefine/>
    <w:uiPriority w:val="39"/>
    <w:semiHidden/>
    <w:unhideWhenUsed/>
    <w:rsid w:val="006D43AE"/>
    <w:pPr>
      <w:ind w:left="1760"/>
    </w:pPr>
    <w:rPr>
      <w:rFonts w:asciiTheme="minorHAnsi" w:hAnsi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C32FBC5-CA88-B84A-A7CF-868D60765D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37</Pages>
  <Words>2331</Words>
  <Characters>13290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Анастасия Римашевская</cp:lastModifiedBy>
  <cp:revision>8</cp:revision>
  <dcterms:created xsi:type="dcterms:W3CDTF">2026-03-22T18:42:00Z</dcterms:created>
  <dcterms:modified xsi:type="dcterms:W3CDTF">2026-03-22T19:44:00Z</dcterms:modified>
</cp:coreProperties>
</file>