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F3" w:rsidRPr="00FF42AB" w:rsidRDefault="00F20FD0" w:rsidP="00FF42AB">
      <w:pPr>
        <w:pStyle w:val="1"/>
        <w:jc w:val="center"/>
        <w:rPr>
          <w:sz w:val="36"/>
          <w:szCs w:val="36"/>
        </w:rPr>
      </w:pPr>
      <w:r w:rsidRPr="00FF42AB">
        <w:rPr>
          <w:sz w:val="36"/>
          <w:szCs w:val="36"/>
        </w:rPr>
        <w:t xml:space="preserve">Реконструкция объекта </w:t>
      </w:r>
      <w:r w:rsidR="00FF42AB">
        <w:rPr>
          <w:sz w:val="36"/>
          <w:szCs w:val="36"/>
        </w:rPr>
        <w:t>историко-культурного наследия</w:t>
      </w:r>
      <w:r w:rsidR="004521F3" w:rsidRPr="00FF42AB">
        <w:rPr>
          <w:sz w:val="36"/>
          <w:szCs w:val="36"/>
        </w:rPr>
        <w:t xml:space="preserve"> «</w:t>
      </w:r>
      <w:proofErr w:type="spellStart"/>
      <w:r w:rsidR="00745B34" w:rsidRPr="00FF42AB">
        <w:rPr>
          <w:sz w:val="36"/>
          <w:szCs w:val="36"/>
        </w:rPr>
        <w:t>Шуховская</w:t>
      </w:r>
      <w:proofErr w:type="spellEnd"/>
      <w:r w:rsidR="003244C8" w:rsidRPr="00FF42AB">
        <w:rPr>
          <w:sz w:val="36"/>
          <w:szCs w:val="36"/>
        </w:rPr>
        <w:t xml:space="preserve"> </w:t>
      </w:r>
      <w:r w:rsidR="00B668C5" w:rsidRPr="00FF42AB">
        <w:rPr>
          <w:sz w:val="36"/>
          <w:szCs w:val="36"/>
        </w:rPr>
        <w:t xml:space="preserve">водонапорная </w:t>
      </w:r>
      <w:r w:rsidR="00745B34" w:rsidRPr="00FF42AB">
        <w:rPr>
          <w:sz w:val="36"/>
          <w:szCs w:val="36"/>
        </w:rPr>
        <w:t>башня</w:t>
      </w:r>
      <w:r w:rsidR="004521F3" w:rsidRPr="00FF42AB">
        <w:rPr>
          <w:sz w:val="36"/>
          <w:szCs w:val="36"/>
        </w:rPr>
        <w:t>»</w:t>
      </w:r>
      <w:r w:rsidR="003244C8" w:rsidRPr="00FF42AB">
        <w:rPr>
          <w:sz w:val="36"/>
          <w:szCs w:val="36"/>
        </w:rPr>
        <w:t xml:space="preserve"> </w:t>
      </w:r>
      <w:proofErr w:type="spellStart"/>
      <w:r w:rsidR="003244C8" w:rsidRPr="00FF42AB">
        <w:rPr>
          <w:sz w:val="36"/>
          <w:szCs w:val="36"/>
        </w:rPr>
        <w:t>а</w:t>
      </w:r>
      <w:r w:rsidR="00B668C5" w:rsidRPr="00FF42AB">
        <w:rPr>
          <w:sz w:val="36"/>
          <w:szCs w:val="36"/>
        </w:rPr>
        <w:t>г</w:t>
      </w:r>
      <w:proofErr w:type="gramStart"/>
      <w:r w:rsidR="00B668C5" w:rsidRPr="00FF42AB">
        <w:rPr>
          <w:sz w:val="36"/>
          <w:szCs w:val="36"/>
        </w:rPr>
        <w:t>.З</w:t>
      </w:r>
      <w:proofErr w:type="gramEnd"/>
      <w:r w:rsidR="00B668C5" w:rsidRPr="00FF42AB">
        <w:rPr>
          <w:sz w:val="36"/>
          <w:szCs w:val="36"/>
        </w:rPr>
        <w:t>венячи</w:t>
      </w:r>
      <w:proofErr w:type="spellEnd"/>
    </w:p>
    <w:p w:rsidR="004521F3" w:rsidRDefault="004521F3" w:rsidP="004521F3">
      <w:pPr>
        <w:pStyle w:val="a3"/>
        <w:rPr>
          <w:rFonts w:eastAsiaTheme="minorEastAsia"/>
        </w:rPr>
      </w:pPr>
      <w:r>
        <w:rPr>
          <w:b/>
          <w:bCs/>
        </w:rPr>
        <w:t>Отрасль</w:t>
      </w:r>
      <w:r>
        <w:br/>
        <w:t xml:space="preserve">Туризм (N79) </w:t>
      </w:r>
    </w:p>
    <w:p w:rsidR="004521F3" w:rsidRDefault="004521F3" w:rsidP="004521F3">
      <w:pPr>
        <w:pStyle w:val="a3"/>
      </w:pPr>
      <w:r>
        <w:rPr>
          <w:b/>
          <w:bCs/>
        </w:rPr>
        <w:t>Область</w:t>
      </w:r>
      <w:r>
        <w:br/>
        <w:t xml:space="preserve">Витебская область </w:t>
      </w:r>
    </w:p>
    <w:p w:rsidR="004521F3" w:rsidRDefault="004521F3" w:rsidP="004521F3">
      <w:pPr>
        <w:pStyle w:val="a3"/>
      </w:pPr>
      <w:r>
        <w:rPr>
          <w:b/>
          <w:bCs/>
        </w:rPr>
        <w:t>Район</w:t>
      </w:r>
      <w:r>
        <w:br/>
      </w:r>
      <w:r w:rsidR="00F40DDC">
        <w:t>Толочин</w:t>
      </w:r>
      <w:r>
        <w:t xml:space="preserve">ский район </w:t>
      </w:r>
    </w:p>
    <w:p w:rsidR="00DE428C" w:rsidRDefault="00DE428C" w:rsidP="00FF42AB">
      <w:pPr>
        <w:pStyle w:val="a3"/>
        <w:jc w:val="both"/>
        <w:rPr>
          <w:b/>
        </w:rPr>
      </w:pPr>
      <w:r>
        <w:rPr>
          <w:b/>
          <w:bCs/>
        </w:rPr>
        <w:t>Вид инвестиционного </w:t>
      </w:r>
      <w:r w:rsidR="004521F3">
        <w:rPr>
          <w:b/>
          <w:bCs/>
        </w:rPr>
        <w:t>проекта</w:t>
      </w:r>
      <w:r w:rsidR="004521F3">
        <w:br/>
      </w:r>
      <w:r w:rsidR="004521F3" w:rsidRPr="003244C8">
        <w:rPr>
          <w:b/>
        </w:rPr>
        <w:t>Предлагаемые для реализации инвестиционные проекты</w:t>
      </w:r>
      <w:r>
        <w:rPr>
          <w:b/>
        </w:rPr>
        <w:t>:</w:t>
      </w:r>
    </w:p>
    <w:p w:rsidR="004521F3" w:rsidRPr="00FF42AB" w:rsidRDefault="00DE428C" w:rsidP="00FF42AB">
      <w:pPr>
        <w:pStyle w:val="a3"/>
        <w:jc w:val="both"/>
        <w:rPr>
          <w:b/>
          <w:bCs/>
        </w:rPr>
      </w:pPr>
      <w:r>
        <w:tab/>
        <w:t>Создание туристического объекта – музея с сопутствующей инфраструктурой (возможно музея</w:t>
      </w:r>
      <w:r w:rsidRPr="00FF42AB">
        <w:t xml:space="preserve"> инженера Владимира Григорьевича Шухова</w:t>
      </w:r>
      <w:r>
        <w:t xml:space="preserve"> или музея истории железной дороги) на объекте </w:t>
      </w:r>
      <w:r w:rsidR="00330EC6">
        <w:t xml:space="preserve">историко-культурного наследия </w:t>
      </w:r>
      <w:r w:rsidR="00B668C5">
        <w:t>«</w:t>
      </w:r>
      <w:proofErr w:type="spellStart"/>
      <w:r w:rsidR="00B668C5">
        <w:t>Шуховская</w:t>
      </w:r>
      <w:proofErr w:type="spellEnd"/>
      <w:r w:rsidR="00B668C5">
        <w:t xml:space="preserve"> во</w:t>
      </w:r>
      <w:r w:rsidR="00FF42AB">
        <w:t>донапорная башня», расположенного</w:t>
      </w:r>
      <w:r w:rsidR="00B668C5">
        <w:t xml:space="preserve"> в</w:t>
      </w:r>
      <w:r w:rsidR="003244C8">
        <w:t xml:space="preserve"> </w:t>
      </w:r>
      <w:proofErr w:type="spellStart"/>
      <w:r w:rsidR="003244C8">
        <w:t>а</w:t>
      </w:r>
      <w:r w:rsidR="00B668C5">
        <w:t>г</w:t>
      </w:r>
      <w:proofErr w:type="gramStart"/>
      <w:r w:rsidR="00B668C5">
        <w:t>.З</w:t>
      </w:r>
      <w:proofErr w:type="gramEnd"/>
      <w:r w:rsidR="00B668C5">
        <w:t>венячи</w:t>
      </w:r>
      <w:proofErr w:type="spellEnd"/>
      <w:r w:rsidR="00B668C5">
        <w:t>, между ул.Вокзальной и перроном железнодорожной станции «Коханово»</w:t>
      </w:r>
      <w:r w:rsidR="003244C8">
        <w:t xml:space="preserve"> с целью </w:t>
      </w:r>
    </w:p>
    <w:p w:rsidR="00BE335D" w:rsidRDefault="003244C8" w:rsidP="00901430">
      <w:pPr>
        <w:pStyle w:val="a3"/>
        <w:jc w:val="both"/>
      </w:pPr>
      <w:r>
        <w:rPr>
          <w:b/>
          <w:bCs/>
        </w:rPr>
        <w:t>Эффект от реализации инвестиционного </w:t>
      </w:r>
      <w:r w:rsidR="004521F3">
        <w:rPr>
          <w:b/>
          <w:bCs/>
        </w:rPr>
        <w:t>проекта</w:t>
      </w:r>
      <w:r w:rsidR="004521F3">
        <w:br/>
      </w:r>
      <w:r w:rsidR="0053540E">
        <w:tab/>
      </w:r>
      <w:r w:rsidR="004521F3">
        <w:t>Привлечение туристов</w:t>
      </w:r>
      <w:r w:rsidR="00ED0A94">
        <w:t>, в том числе и</w:t>
      </w:r>
      <w:r w:rsidR="00FF42AB">
        <w:t xml:space="preserve"> с</w:t>
      </w:r>
      <w:r w:rsidR="00ED0A94">
        <w:t xml:space="preserve"> Российской Федерации,</w:t>
      </w:r>
      <w:r w:rsidR="004521F3">
        <w:t xml:space="preserve"> </w:t>
      </w:r>
      <w:r w:rsidR="002A7853">
        <w:t xml:space="preserve">и путешественников </w:t>
      </w:r>
      <w:r w:rsidR="004521F3">
        <w:t xml:space="preserve">в регион. </w:t>
      </w:r>
      <w:r w:rsidR="00BE335D">
        <w:t>Культурно-познавате</w:t>
      </w:r>
      <w:r w:rsidR="00ED0A94">
        <w:t>льная, мировоззренческая функция</w:t>
      </w:r>
      <w:r w:rsidR="00BE335D">
        <w:t>, удовлетворение потребности населения в отдыхе, впечатлениях, личностном развитии. Большой интерес познания и сохранения для потомков бесценного наследия всемирно известного российского и советского инженера, ученого и изобретател</w:t>
      </w:r>
      <w:r w:rsidR="0053540E">
        <w:t>я Владимира Григорьевича Шухова, который</w:t>
      </w:r>
      <w:r w:rsidR="00CD0B16">
        <w:t xml:space="preserve"> </w:t>
      </w:r>
      <w:r w:rsidR="0053540E">
        <w:t>б</w:t>
      </w:r>
      <w:r w:rsidR="00BE335D">
        <w:t>удет способствовать интеллектуальному, духовному развити</w:t>
      </w:r>
      <w:r w:rsidR="00B668C5">
        <w:t xml:space="preserve">ю, </w:t>
      </w:r>
      <w:r w:rsidR="00901430">
        <w:t xml:space="preserve">а также </w:t>
      </w:r>
      <w:r w:rsidR="00B668C5">
        <w:t>патриотическому воспитанию молодого поколения.</w:t>
      </w:r>
    </w:p>
    <w:p w:rsidR="004521F3" w:rsidRPr="00ED0A94" w:rsidRDefault="004521F3" w:rsidP="004521F3">
      <w:pPr>
        <w:pStyle w:val="a3"/>
      </w:pPr>
      <w:r>
        <w:rPr>
          <w:b/>
          <w:bCs/>
        </w:rPr>
        <w:t>Общая сумма инвестиций, тыс. $</w:t>
      </w:r>
      <w:r>
        <w:br/>
      </w:r>
      <w:r w:rsidR="00ED0A94" w:rsidRPr="00ED0A94">
        <w:t>300</w:t>
      </w:r>
    </w:p>
    <w:p w:rsidR="004521F3" w:rsidRPr="00ED0A94" w:rsidRDefault="004521F3" w:rsidP="004521F3">
      <w:pPr>
        <w:pStyle w:val="a3"/>
      </w:pPr>
      <w:r>
        <w:rPr>
          <w:b/>
          <w:bCs/>
        </w:rPr>
        <w:t>Форма участия инвестора</w:t>
      </w:r>
      <w:r>
        <w:br/>
      </w:r>
      <w:r w:rsidRPr="00ED0A94">
        <w:t xml:space="preserve">создание нового </w:t>
      </w:r>
      <w:r w:rsidR="00ED0A94" w:rsidRPr="00ED0A94">
        <w:t>туристического объекта</w:t>
      </w:r>
      <w:r w:rsidRPr="00ED0A94">
        <w:t xml:space="preserve"> </w:t>
      </w:r>
    </w:p>
    <w:p w:rsidR="004521F3" w:rsidRPr="00ED0A94" w:rsidRDefault="004521F3" w:rsidP="004521F3">
      <w:pPr>
        <w:pStyle w:val="a3"/>
      </w:pPr>
      <w:r>
        <w:rPr>
          <w:b/>
          <w:bCs/>
        </w:rPr>
        <w:t>Простой срок окупаемости, лет</w:t>
      </w:r>
      <w:r>
        <w:br/>
      </w:r>
      <w:r w:rsidR="00F95DD1" w:rsidRPr="00ED0A94">
        <w:t>5-7 лет</w:t>
      </w:r>
    </w:p>
    <w:p w:rsidR="004521F3" w:rsidRPr="003E013F" w:rsidRDefault="004521F3" w:rsidP="004521F3">
      <w:pPr>
        <w:pStyle w:val="a3"/>
        <w:rPr>
          <w:color w:val="FF0000"/>
        </w:rPr>
      </w:pPr>
      <w:r>
        <w:rPr>
          <w:b/>
          <w:bCs/>
        </w:rPr>
        <w:t>Период реализации проекта</w:t>
      </w:r>
      <w:r>
        <w:br/>
      </w:r>
      <w:r w:rsidR="00ED0A94" w:rsidRPr="00ED0A94">
        <w:t>2025-2030</w:t>
      </w:r>
      <w:r w:rsidRPr="003E013F">
        <w:rPr>
          <w:color w:val="FF0000"/>
        </w:rPr>
        <w:t xml:space="preserve"> </w:t>
      </w:r>
    </w:p>
    <w:p w:rsidR="004521F3" w:rsidRPr="003E013F" w:rsidRDefault="004521F3" w:rsidP="004521F3">
      <w:pPr>
        <w:pStyle w:val="a3"/>
        <w:rPr>
          <w:color w:val="FF0000"/>
        </w:rPr>
      </w:pPr>
      <w:r>
        <w:rPr>
          <w:b/>
          <w:bCs/>
        </w:rPr>
        <w:t>Ожидаемый вклад инвестора, тыс. $</w:t>
      </w:r>
      <w:r>
        <w:br/>
      </w:r>
      <w:r w:rsidR="00ED0A94" w:rsidRPr="00ED0A94">
        <w:t>3</w:t>
      </w:r>
      <w:r w:rsidRPr="00ED0A94">
        <w:t>00</w:t>
      </w:r>
      <w:r w:rsidRPr="003E013F">
        <w:rPr>
          <w:color w:val="FF0000"/>
        </w:rPr>
        <w:t xml:space="preserve"> </w:t>
      </w:r>
    </w:p>
    <w:p w:rsidR="004521F3" w:rsidRDefault="004521F3" w:rsidP="004521F3">
      <w:pPr>
        <w:pStyle w:val="a3"/>
      </w:pPr>
      <w:r>
        <w:rPr>
          <w:b/>
          <w:bCs/>
        </w:rPr>
        <w:t>Адрес</w:t>
      </w:r>
      <w:r>
        <w:br/>
      </w:r>
      <w:proofErr w:type="spellStart"/>
      <w:r w:rsidR="007C7D9E">
        <w:t>агрогородок</w:t>
      </w:r>
      <w:proofErr w:type="spellEnd"/>
      <w:r w:rsidR="00ED0A94">
        <w:t xml:space="preserve"> </w:t>
      </w:r>
      <w:proofErr w:type="spellStart"/>
      <w:r w:rsidR="007C7D9E">
        <w:t>Звенячи</w:t>
      </w:r>
      <w:proofErr w:type="spellEnd"/>
      <w:r w:rsidR="00ED0A94">
        <w:t xml:space="preserve"> </w:t>
      </w:r>
      <w:r w:rsidR="003E013F">
        <w:t>Толочинского района Витебской области</w:t>
      </w:r>
      <w:r w:rsidR="007C7D9E">
        <w:t>, между ул</w:t>
      </w:r>
      <w:proofErr w:type="gramStart"/>
      <w:r w:rsidR="007C7D9E">
        <w:t>.В</w:t>
      </w:r>
      <w:proofErr w:type="gramEnd"/>
      <w:r w:rsidR="007C7D9E">
        <w:t>окзальной и перроном железнодорожной станции «Коханово»</w:t>
      </w:r>
    </w:p>
    <w:p w:rsidR="004521F3" w:rsidRPr="007C7D9E" w:rsidRDefault="004521F3" w:rsidP="004521F3">
      <w:pPr>
        <w:pStyle w:val="a3"/>
      </w:pPr>
      <w:r>
        <w:rPr>
          <w:b/>
          <w:bCs/>
        </w:rPr>
        <w:t>GPS координаты местоположения</w:t>
      </w:r>
      <w:r>
        <w:br/>
      </w:r>
      <w:r w:rsidRPr="007C7D9E">
        <w:t>5</w:t>
      </w:r>
      <w:r w:rsidR="00AF4C19" w:rsidRPr="007C7D9E">
        <w:t>4</w:t>
      </w:r>
      <w:r w:rsidRPr="007C7D9E">
        <w:t>.</w:t>
      </w:r>
      <w:r w:rsidR="00AF4C19" w:rsidRPr="007C7D9E">
        <w:t>4</w:t>
      </w:r>
      <w:r w:rsidR="007C7D9E" w:rsidRPr="007C7D9E">
        <w:t>70796</w:t>
      </w:r>
      <w:r w:rsidRPr="007C7D9E">
        <w:t>,</w:t>
      </w:r>
      <w:r w:rsidR="00AF4C19" w:rsidRPr="007C7D9E">
        <w:t xml:space="preserve"> 30</w:t>
      </w:r>
      <w:r w:rsidRPr="007C7D9E">
        <w:t>.</w:t>
      </w:r>
      <w:r w:rsidR="00AF4C19" w:rsidRPr="007C7D9E">
        <w:t>036</w:t>
      </w:r>
      <w:r w:rsidR="007C7D9E" w:rsidRPr="007C7D9E">
        <w:t>539</w:t>
      </w:r>
    </w:p>
    <w:p w:rsidR="00E846CE" w:rsidRDefault="004521F3" w:rsidP="00F95DD1">
      <w:pPr>
        <w:pStyle w:val="a3"/>
        <w:jc w:val="both"/>
        <w:rPr>
          <w:b/>
          <w:bCs/>
        </w:rPr>
      </w:pPr>
      <w:r>
        <w:rPr>
          <w:b/>
          <w:bCs/>
        </w:rPr>
        <w:t>Описание проекта</w:t>
      </w:r>
    </w:p>
    <w:p w:rsidR="00AD65B1" w:rsidRPr="00FF42AB" w:rsidRDefault="00ED0A94" w:rsidP="00ED0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5B1" w:rsidRPr="00FF42AB">
        <w:rPr>
          <w:rFonts w:ascii="Times New Roman" w:hAnsi="Times New Roman" w:cs="Times New Roman"/>
          <w:sz w:val="24"/>
          <w:szCs w:val="24"/>
        </w:rPr>
        <w:t xml:space="preserve">Водонапорная </w:t>
      </w:r>
      <w:r w:rsidR="00AD65B1" w:rsidRPr="00FF42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односекционная</w:t>
      </w:r>
      <w:r w:rsidRPr="00FF42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65B1" w:rsidRPr="00FF42AB">
        <w:rPr>
          <w:rFonts w:ascii="Times New Roman" w:hAnsi="Times New Roman" w:cs="Times New Roman"/>
          <w:sz w:val="24"/>
          <w:szCs w:val="24"/>
        </w:rPr>
        <w:t>башня у железнодорожной станции Коханово возведена в 1929-1932гг</w:t>
      </w:r>
      <w:r w:rsidRPr="00FF42AB">
        <w:rPr>
          <w:rFonts w:ascii="Times New Roman" w:hAnsi="Times New Roman" w:cs="Times New Roman"/>
          <w:sz w:val="24"/>
          <w:szCs w:val="24"/>
        </w:rPr>
        <w:t>.</w:t>
      </w:r>
      <w:r w:rsidR="00AD65B1" w:rsidRPr="00FF42AB">
        <w:rPr>
          <w:rFonts w:ascii="Times New Roman" w:hAnsi="Times New Roman" w:cs="Times New Roman"/>
          <w:sz w:val="24"/>
          <w:szCs w:val="24"/>
        </w:rPr>
        <w:t xml:space="preserve"> по проекту российского инженера Владимира Григорьевича </w:t>
      </w:r>
      <w:r w:rsidR="00AD65B1" w:rsidRPr="00FF42AB">
        <w:rPr>
          <w:rFonts w:ascii="Times New Roman" w:hAnsi="Times New Roman" w:cs="Times New Roman"/>
          <w:sz w:val="24"/>
          <w:szCs w:val="24"/>
        </w:rPr>
        <w:lastRenderedPageBreak/>
        <w:t>Шухова (1853–1939) с использованием стальной сетчатой оболочки. Представляет собой  металлическую</w:t>
      </w:r>
      <w:r w:rsidRPr="00FF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B1" w:rsidRPr="00FF4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гиперболоидную</w:t>
      </w:r>
      <w:proofErr w:type="spellEnd"/>
      <w:r w:rsidR="00AD65B1" w:rsidRPr="00FF42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конструкцию</w:t>
      </w:r>
      <w:r w:rsidR="00AD65B1" w:rsidRPr="00FF42AB">
        <w:rPr>
          <w:rFonts w:ascii="Times New Roman" w:hAnsi="Times New Roman" w:cs="Times New Roman"/>
          <w:sz w:val="24"/>
          <w:szCs w:val="24"/>
          <w:shd w:val="clear" w:color="auto" w:fill="FFFFFF"/>
        </w:rPr>
        <w:t> - сооружение в форме</w:t>
      </w:r>
      <w:r w:rsidR="00AD65B1" w:rsidRPr="00FF42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Гиперболоид" w:history="1">
        <w:r w:rsidR="00AD65B1" w:rsidRPr="00FF42A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однополостного гиперболоида</w:t>
        </w:r>
      </w:hyperlink>
      <w:r w:rsidR="00AD65B1" w:rsidRPr="00FF42AB">
        <w:rPr>
          <w:rFonts w:ascii="Times New Roman" w:hAnsi="Times New Roman" w:cs="Times New Roman"/>
          <w:sz w:val="24"/>
          <w:szCs w:val="24"/>
        </w:rPr>
        <w:t xml:space="preserve"> вращения</w:t>
      </w:r>
      <w:r w:rsidR="00AD65B1" w:rsidRPr="00FF42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D65B1" w:rsidRPr="00FF42AB" w:rsidRDefault="00330EC6" w:rsidP="00ED0A94">
      <w:pPr>
        <w:pStyle w:val="a5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65B1" w:rsidRPr="00FF42AB">
        <w:rPr>
          <w:rFonts w:ascii="Times New Roman" w:hAnsi="Times New Roman" w:cs="Times New Roman"/>
          <w:sz w:val="24"/>
          <w:szCs w:val="24"/>
        </w:rPr>
        <w:t xml:space="preserve">В Беларуси в качестве водонапорных башни В.Г.Шухова построили на станциях Пуховичи, Коханово, Борисов и </w:t>
      </w:r>
      <w:proofErr w:type="spellStart"/>
      <w:r w:rsidR="00AD65B1" w:rsidRPr="00FF42AB">
        <w:rPr>
          <w:rFonts w:ascii="Times New Roman" w:hAnsi="Times New Roman" w:cs="Times New Roman"/>
          <w:sz w:val="24"/>
          <w:szCs w:val="24"/>
        </w:rPr>
        <w:t>Степянка</w:t>
      </w:r>
      <w:proofErr w:type="spellEnd"/>
      <w:r w:rsidR="00AD65B1" w:rsidRPr="00FF42AB">
        <w:rPr>
          <w:rFonts w:ascii="Times New Roman" w:hAnsi="Times New Roman" w:cs="Times New Roman"/>
          <w:sz w:val="24"/>
          <w:szCs w:val="24"/>
        </w:rPr>
        <w:t>.</w:t>
      </w:r>
      <w:r w:rsidR="00ED0A94" w:rsidRPr="00FF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B1" w:rsidRPr="00FF42AB">
        <w:rPr>
          <w:rFonts w:ascii="Times New Roman" w:hAnsi="Times New Roman" w:cs="Times New Roman"/>
          <w:color w:val="1B1B1B"/>
          <w:sz w:val="24"/>
          <w:szCs w:val="24"/>
        </w:rPr>
        <w:t>Кохановская</w:t>
      </w:r>
      <w:proofErr w:type="spellEnd"/>
      <w:r w:rsidR="00AD65B1" w:rsidRPr="00FF42AB">
        <w:rPr>
          <w:rFonts w:ascii="Times New Roman" w:hAnsi="Times New Roman" w:cs="Times New Roman"/>
          <w:color w:val="1B1B1B"/>
          <w:sz w:val="24"/>
          <w:szCs w:val="24"/>
        </w:rPr>
        <w:t xml:space="preserve"> водонапорная башня - одна из двух сохранившихся в Беларуси, еще одна находится в Борисове.</w:t>
      </w:r>
    </w:p>
    <w:p w:rsidR="00ED0A94" w:rsidRPr="00FF42AB" w:rsidRDefault="00ED0A94" w:rsidP="00ED0A94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AD65B1" w:rsidRPr="00FF42AB">
        <w:rPr>
          <w:rFonts w:ascii="Times New Roman" w:hAnsi="Times New Roman" w:cs="Times New Roman"/>
          <w:color w:val="000000"/>
          <w:sz w:val="24"/>
          <w:szCs w:val="24"/>
        </w:rPr>
        <w:t>Самая знаменитая</w:t>
      </w:r>
      <w:r w:rsidRPr="00FF42AB">
        <w:rPr>
          <w:rFonts w:ascii="Times New Roman" w:hAnsi="Times New Roman" w:cs="Times New Roman"/>
          <w:color w:val="000000"/>
          <w:sz w:val="24"/>
          <w:szCs w:val="24"/>
        </w:rPr>
        <w:t xml:space="preserve"> башня В.Г.Шухова</w:t>
      </w:r>
      <w:r w:rsidR="00AD65B1" w:rsidRPr="00FF42AB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="00AD65B1" w:rsidRPr="00FF42AB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FF42AB">
        <w:rPr>
          <w:rFonts w:ascii="Times New Roman" w:hAnsi="Times New Roman" w:cs="Times New Roman"/>
          <w:color w:val="000000"/>
          <w:sz w:val="24"/>
          <w:szCs w:val="24"/>
        </w:rPr>
        <w:t>аболовская</w:t>
      </w:r>
      <w:proofErr w:type="spellEnd"/>
      <w:r w:rsidRPr="00FF42AB">
        <w:rPr>
          <w:rFonts w:ascii="Times New Roman" w:hAnsi="Times New Roman" w:cs="Times New Roman"/>
          <w:color w:val="000000"/>
          <w:sz w:val="24"/>
          <w:szCs w:val="24"/>
        </w:rPr>
        <w:t xml:space="preserve"> радио</w:t>
      </w:r>
      <w:r w:rsidR="00330E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2AB">
        <w:rPr>
          <w:rFonts w:ascii="Times New Roman" w:hAnsi="Times New Roman" w:cs="Times New Roman"/>
          <w:color w:val="000000"/>
          <w:sz w:val="24"/>
          <w:szCs w:val="24"/>
        </w:rPr>
        <w:t>- и телебашня, построенная в</w:t>
      </w:r>
      <w:r w:rsidR="00AD65B1" w:rsidRPr="00FF4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2AB">
        <w:rPr>
          <w:rFonts w:ascii="Times New Roman" w:hAnsi="Times New Roman" w:cs="Times New Roman"/>
          <w:color w:val="000000"/>
          <w:sz w:val="24"/>
          <w:szCs w:val="24"/>
        </w:rPr>
        <w:t>России.</w:t>
      </w:r>
    </w:p>
    <w:p w:rsidR="00F95DD1" w:rsidRPr="00FF42AB" w:rsidRDefault="004521F3" w:rsidP="0096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F42AB">
        <w:rPr>
          <w:sz w:val="24"/>
          <w:szCs w:val="24"/>
        </w:rPr>
        <w:br/>
      </w:r>
      <w:bookmarkStart w:id="0" w:name="_GoBack"/>
      <w:bookmarkEnd w:id="0"/>
      <w:r w:rsidR="00ED0A94" w:rsidRPr="00FF42AB">
        <w:rPr>
          <w:sz w:val="24"/>
          <w:szCs w:val="24"/>
        </w:rPr>
        <w:tab/>
      </w:r>
      <w:r w:rsidR="007768C5" w:rsidRPr="00FF42AB">
        <w:rPr>
          <w:rFonts w:ascii="Times New Roman" w:hAnsi="Times New Roman" w:cs="Times New Roman"/>
          <w:sz w:val="24"/>
          <w:szCs w:val="24"/>
        </w:rPr>
        <w:t xml:space="preserve">Вектор результатов проекта может быть сформирован за счет создания условий для формирования и продвижения качественного туристического продукта, исторической значимостью объекта, показа и посещения, особенностями туристического обслуживания (удобное место расположения), а также  обеспечивающей и обслуживающей инфраструктуре. </w:t>
      </w:r>
      <w:r w:rsidR="00676052" w:rsidRPr="00FF42AB">
        <w:rPr>
          <w:rFonts w:ascii="Times New Roman" w:hAnsi="Times New Roman" w:cs="Times New Roman"/>
          <w:sz w:val="24"/>
          <w:szCs w:val="24"/>
        </w:rPr>
        <w:t>В ходе п</w:t>
      </w:r>
      <w:r w:rsidR="007768C5" w:rsidRPr="00FF42AB">
        <w:rPr>
          <w:rFonts w:ascii="Times New Roman" w:hAnsi="Times New Roman" w:cs="Times New Roman"/>
          <w:sz w:val="24"/>
          <w:szCs w:val="24"/>
        </w:rPr>
        <w:t>оследующ</w:t>
      </w:r>
      <w:r w:rsidR="00676052" w:rsidRPr="00FF42AB">
        <w:rPr>
          <w:rFonts w:ascii="Times New Roman" w:hAnsi="Times New Roman" w:cs="Times New Roman"/>
          <w:sz w:val="24"/>
          <w:szCs w:val="24"/>
        </w:rPr>
        <w:t>ей</w:t>
      </w:r>
      <w:r w:rsidR="007768C5" w:rsidRPr="00FF42AB">
        <w:rPr>
          <w:rFonts w:ascii="Times New Roman" w:hAnsi="Times New Roman" w:cs="Times New Roman"/>
          <w:sz w:val="24"/>
          <w:szCs w:val="24"/>
        </w:rPr>
        <w:t xml:space="preserve"> </w:t>
      </w:r>
      <w:r w:rsidR="0096781E" w:rsidRPr="00FF42AB">
        <w:rPr>
          <w:rFonts w:ascii="Times New Roman" w:hAnsi="Times New Roman" w:cs="Times New Roman"/>
          <w:sz w:val="24"/>
          <w:szCs w:val="24"/>
        </w:rPr>
        <w:t>реконструкции</w:t>
      </w:r>
      <w:r w:rsidR="007768C5" w:rsidRPr="00FF4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768C5" w:rsidRPr="00FF42AB">
        <w:rPr>
          <w:rFonts w:ascii="Times New Roman" w:hAnsi="Times New Roman" w:cs="Times New Roman"/>
          <w:sz w:val="24"/>
          <w:szCs w:val="24"/>
        </w:rPr>
        <w:t>музеефикаци</w:t>
      </w:r>
      <w:r w:rsidR="00676052" w:rsidRPr="00FF42A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76052" w:rsidRPr="00FF42AB">
        <w:rPr>
          <w:rFonts w:ascii="Times New Roman" w:hAnsi="Times New Roman" w:cs="Times New Roman"/>
          <w:sz w:val="24"/>
          <w:szCs w:val="24"/>
        </w:rPr>
        <w:t xml:space="preserve"> башни откроется дальнейшая </w:t>
      </w:r>
      <w:r w:rsidR="007768C5" w:rsidRPr="00FF42AB">
        <w:rPr>
          <w:rFonts w:ascii="Times New Roman" w:hAnsi="Times New Roman" w:cs="Times New Roman"/>
          <w:sz w:val="24"/>
          <w:szCs w:val="24"/>
        </w:rPr>
        <w:t xml:space="preserve"> перспектив</w:t>
      </w:r>
      <w:r w:rsidR="00676052" w:rsidRPr="00FF42AB">
        <w:rPr>
          <w:rFonts w:ascii="Times New Roman" w:hAnsi="Times New Roman" w:cs="Times New Roman"/>
          <w:sz w:val="24"/>
          <w:szCs w:val="24"/>
        </w:rPr>
        <w:t>а</w:t>
      </w:r>
      <w:r w:rsidR="0096781E" w:rsidRPr="00FF42AB">
        <w:rPr>
          <w:rFonts w:ascii="Times New Roman" w:hAnsi="Times New Roman" w:cs="Times New Roman"/>
          <w:sz w:val="24"/>
          <w:szCs w:val="24"/>
        </w:rPr>
        <w:t xml:space="preserve"> </w:t>
      </w:r>
      <w:r w:rsidR="00676052" w:rsidRPr="00FF42AB">
        <w:rPr>
          <w:rFonts w:ascii="Times New Roman" w:hAnsi="Times New Roman" w:cs="Times New Roman"/>
          <w:sz w:val="24"/>
          <w:szCs w:val="24"/>
        </w:rPr>
        <w:t xml:space="preserve">туристско-экскурсионного использования объекта. </w:t>
      </w:r>
      <w:r w:rsidR="00F95DD1" w:rsidRPr="00FF42AB">
        <w:rPr>
          <w:rFonts w:ascii="Times New Roman" w:hAnsi="Times New Roman" w:cs="Times New Roman"/>
          <w:sz w:val="24"/>
          <w:szCs w:val="24"/>
        </w:rPr>
        <w:t xml:space="preserve">Проведение совместно с Международным </w:t>
      </w:r>
      <w:proofErr w:type="spellStart"/>
      <w:r w:rsidR="00F95DD1" w:rsidRPr="00FF42AB">
        <w:rPr>
          <w:rFonts w:ascii="Times New Roman" w:hAnsi="Times New Roman" w:cs="Times New Roman"/>
          <w:sz w:val="24"/>
          <w:szCs w:val="24"/>
        </w:rPr>
        <w:t>Шуховским</w:t>
      </w:r>
      <w:proofErr w:type="spellEnd"/>
      <w:r w:rsidR="00F95DD1" w:rsidRPr="00FF42AB">
        <w:rPr>
          <w:rFonts w:ascii="Times New Roman" w:hAnsi="Times New Roman" w:cs="Times New Roman"/>
          <w:sz w:val="24"/>
          <w:szCs w:val="24"/>
        </w:rPr>
        <w:t xml:space="preserve"> фондом на месте нахождения исторического объекта российско-белорусских симпозиумов инженеров и архитекторов, Дней памяти В.Г.Шухова, конкурсов, выставок из фонда наследия В.Г.Шухова.</w:t>
      </w:r>
    </w:p>
    <w:p w:rsidR="00FF42AB" w:rsidRDefault="004521F3" w:rsidP="004521F3">
      <w:pPr>
        <w:pStyle w:val="a3"/>
        <w:rPr>
          <w:b/>
          <w:bCs/>
        </w:rPr>
      </w:pPr>
      <w:r>
        <w:rPr>
          <w:b/>
          <w:bCs/>
        </w:rPr>
        <w:t>Наличие земельного участка для реализации проекта</w:t>
      </w:r>
    </w:p>
    <w:p w:rsidR="00E846CE" w:rsidRPr="00FF42AB" w:rsidRDefault="00FF42AB" w:rsidP="004521F3">
      <w:pPr>
        <w:pStyle w:val="a3"/>
        <w:rPr>
          <w:bCs/>
        </w:rPr>
      </w:pPr>
      <w:r>
        <w:rPr>
          <w:bCs/>
        </w:rPr>
        <w:tab/>
      </w:r>
      <w:r w:rsidRPr="00FF42AB">
        <w:rPr>
          <w:bCs/>
        </w:rPr>
        <w:t xml:space="preserve">Свидетельство о государственной регистрации  земельного участка с кадастровым номером 224685600001000177 </w:t>
      </w:r>
      <w:r>
        <w:rPr>
          <w:bCs/>
        </w:rPr>
        <w:t xml:space="preserve"> </w:t>
      </w:r>
      <w:r w:rsidRPr="00FF42AB">
        <w:rPr>
          <w:bCs/>
        </w:rPr>
        <w:t>№80/24:1936</w:t>
      </w:r>
    </w:p>
    <w:p w:rsidR="004521F3" w:rsidRDefault="004521F3" w:rsidP="004521F3">
      <w:pPr>
        <w:pStyle w:val="a3"/>
      </w:pPr>
      <w:r>
        <w:rPr>
          <w:b/>
          <w:bCs/>
        </w:rPr>
        <w:t>Площадь земельного участка</w:t>
      </w:r>
      <w:r w:rsidR="00FF42AB">
        <w:rPr>
          <w:b/>
          <w:bCs/>
        </w:rPr>
        <w:t xml:space="preserve"> – 0,0934</w:t>
      </w:r>
      <w:r>
        <w:rPr>
          <w:b/>
          <w:bCs/>
        </w:rPr>
        <w:t xml:space="preserve"> га</w:t>
      </w:r>
    </w:p>
    <w:p w:rsidR="004521F3" w:rsidRDefault="004521F3" w:rsidP="006407D5">
      <w:pPr>
        <w:pStyle w:val="a3"/>
        <w:jc w:val="both"/>
      </w:pPr>
      <w:r>
        <w:rPr>
          <w:b/>
          <w:bCs/>
        </w:rPr>
        <w:t>Назначение земельного участка</w:t>
      </w:r>
      <w:r w:rsidR="00FF42AB">
        <w:rPr>
          <w:b/>
          <w:bCs/>
        </w:rPr>
        <w:t xml:space="preserve"> – </w:t>
      </w:r>
      <w:r w:rsidR="00FF42AB" w:rsidRPr="00FF42AB">
        <w:rPr>
          <w:bCs/>
        </w:rPr>
        <w:t>для строительства и обсл</w:t>
      </w:r>
      <w:r w:rsidR="006407D5">
        <w:rPr>
          <w:bCs/>
        </w:rPr>
        <w:t xml:space="preserve">уживания </w:t>
      </w:r>
      <w:proofErr w:type="spellStart"/>
      <w:r w:rsidR="006407D5">
        <w:rPr>
          <w:bCs/>
        </w:rPr>
        <w:t>Шуховской</w:t>
      </w:r>
      <w:proofErr w:type="spellEnd"/>
      <w:r w:rsidR="006407D5">
        <w:rPr>
          <w:bCs/>
        </w:rPr>
        <w:t xml:space="preserve"> водонапорной </w:t>
      </w:r>
      <w:r w:rsidR="00FF42AB" w:rsidRPr="00FF42AB">
        <w:rPr>
          <w:bCs/>
        </w:rPr>
        <w:t>башни</w:t>
      </w:r>
      <w:r w:rsidRPr="00FF42AB">
        <w:br/>
      </w:r>
    </w:p>
    <w:p w:rsidR="00B70B9E" w:rsidRDefault="00B70B9E"/>
    <w:sectPr w:rsidR="00B70B9E" w:rsidSect="00ED0A9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21F3"/>
    <w:rsid w:val="00206BC0"/>
    <w:rsid w:val="00280C29"/>
    <w:rsid w:val="002A7853"/>
    <w:rsid w:val="003244C8"/>
    <w:rsid w:val="00330EC6"/>
    <w:rsid w:val="003E013F"/>
    <w:rsid w:val="004521F3"/>
    <w:rsid w:val="00495612"/>
    <w:rsid w:val="0053540E"/>
    <w:rsid w:val="00590D70"/>
    <w:rsid w:val="005C5E1F"/>
    <w:rsid w:val="006407D5"/>
    <w:rsid w:val="006453D8"/>
    <w:rsid w:val="00676052"/>
    <w:rsid w:val="006E5DBD"/>
    <w:rsid w:val="00745B34"/>
    <w:rsid w:val="007768C5"/>
    <w:rsid w:val="007C7D9E"/>
    <w:rsid w:val="00850C8C"/>
    <w:rsid w:val="00885D9F"/>
    <w:rsid w:val="00901430"/>
    <w:rsid w:val="0096781E"/>
    <w:rsid w:val="00975371"/>
    <w:rsid w:val="00977263"/>
    <w:rsid w:val="00AD65B1"/>
    <w:rsid w:val="00AF4C19"/>
    <w:rsid w:val="00B15F6C"/>
    <w:rsid w:val="00B668C5"/>
    <w:rsid w:val="00B70B9E"/>
    <w:rsid w:val="00BE335D"/>
    <w:rsid w:val="00CD0B16"/>
    <w:rsid w:val="00D941EF"/>
    <w:rsid w:val="00DE428C"/>
    <w:rsid w:val="00E846CE"/>
    <w:rsid w:val="00ED0A94"/>
    <w:rsid w:val="00F20FD0"/>
    <w:rsid w:val="00F40DDC"/>
    <w:rsid w:val="00F95DD1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E"/>
  </w:style>
  <w:style w:type="paragraph" w:styleId="1">
    <w:name w:val="heading 1"/>
    <w:basedOn w:val="a"/>
    <w:link w:val="10"/>
    <w:uiPriority w:val="9"/>
    <w:qFormat/>
    <w:rsid w:val="00452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5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53D8"/>
  </w:style>
  <w:style w:type="character" w:styleId="a4">
    <w:name w:val="Hyperlink"/>
    <w:basedOn w:val="a0"/>
    <w:uiPriority w:val="99"/>
    <w:semiHidden/>
    <w:unhideWhenUsed/>
    <w:rsid w:val="00AD65B1"/>
    <w:rPr>
      <w:color w:val="0000FF"/>
      <w:u w:val="single"/>
    </w:rPr>
  </w:style>
  <w:style w:type="paragraph" w:styleId="a5">
    <w:name w:val="No Spacing"/>
    <w:uiPriority w:val="1"/>
    <w:qFormat/>
    <w:rsid w:val="00ED0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3%D0%B8%D0%BF%D0%B5%D1%80%D0%B1%D0%BE%D0%BB%D0%BE%D0%B8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Реконструкция объекта историко-культурного наследия «Шуховская водонапорная башн</vt:lpstr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2024-02-12T07:29:00Z</dcterms:created>
  <dcterms:modified xsi:type="dcterms:W3CDTF">2024-04-11T08:51:00Z</dcterms:modified>
</cp:coreProperties>
</file>