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6E" w:rsidRDefault="0017756E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17756E" w:rsidRDefault="0017756E">
      <w:pPr>
        <w:pStyle w:val="newncpi"/>
        <w:ind w:firstLine="0"/>
        <w:jc w:val="center"/>
      </w:pPr>
      <w:r>
        <w:rPr>
          <w:rStyle w:val="datepr"/>
        </w:rPr>
        <w:t>26 сентября 2012 г.</w:t>
      </w:r>
      <w:r>
        <w:rPr>
          <w:rStyle w:val="number"/>
        </w:rPr>
        <w:t xml:space="preserve"> № 876</w:t>
      </w:r>
    </w:p>
    <w:p w:rsidR="0017756E" w:rsidRDefault="0017756E">
      <w:pPr>
        <w:pStyle w:val="title"/>
      </w:pPr>
      <w:r>
        <w:t>О некоторых вопросах определения стартовых размеров разовых платежей за право пользования недрами</w:t>
      </w:r>
    </w:p>
    <w:p w:rsidR="0017756E" w:rsidRDefault="0017756E">
      <w:pPr>
        <w:pStyle w:val="preamble"/>
      </w:pPr>
      <w:r>
        <w:t>В соответствии с частью четвертой подпункта 1.4 пункта 1 Указа Президента Республики Беларусь от 3 октября 2011 г. № 442 «О некоторых вопросах осуществления инвестиционной деятельности в отношении недр» Совет Министров Республики Беларусь ПОСТАНОВЛЯЕТ:</w:t>
      </w:r>
    </w:p>
    <w:p w:rsidR="0017756E" w:rsidRDefault="0017756E">
      <w:pPr>
        <w:pStyle w:val="point"/>
      </w:pPr>
      <w:r>
        <w:t>1. Определить стартовые размеры разовых платежей за право пользования участками недр для следующих объектов, включенных в перечень объектов, предлагаемых для передачи в концессию, утвержденный Указом Президента Республики Беларусь от 28 января 2008 г. № 44 (Национальный реестр правовых актов Республики Беларусь, 2008 г., № 29, 1/9394; 2011 г., № 134, 1/13118):</w:t>
      </w:r>
    </w:p>
    <w:p w:rsidR="0017756E" w:rsidRDefault="0017756E">
      <w:pPr>
        <w:pStyle w:val="underpoint"/>
      </w:pPr>
      <w:r>
        <w:t>1.1. месторождение глины «</w:t>
      </w:r>
      <w:proofErr w:type="spellStart"/>
      <w:r>
        <w:t>Курополье</w:t>
      </w:r>
      <w:proofErr w:type="spellEnd"/>
      <w:r>
        <w:t xml:space="preserve">», </w:t>
      </w:r>
      <w:proofErr w:type="spellStart"/>
      <w:r>
        <w:t>Поставский</w:t>
      </w:r>
      <w:proofErr w:type="spellEnd"/>
      <w:r>
        <w:t xml:space="preserve"> район Витебской области, – 61,9 тыс. долларов США;</w:t>
      </w:r>
    </w:p>
    <w:p w:rsidR="0017756E" w:rsidRDefault="0017756E">
      <w:pPr>
        <w:pStyle w:val="underpoint"/>
      </w:pPr>
      <w:r>
        <w:t>1.2. месторождение глины «</w:t>
      </w:r>
      <w:proofErr w:type="spellStart"/>
      <w:r>
        <w:t>Голбица</w:t>
      </w:r>
      <w:proofErr w:type="spellEnd"/>
      <w:r>
        <w:t xml:space="preserve">», </w:t>
      </w:r>
      <w:proofErr w:type="spellStart"/>
      <w:r>
        <w:t>Поставский</w:t>
      </w:r>
      <w:proofErr w:type="spellEnd"/>
      <w:r>
        <w:t xml:space="preserve"> район Витебской области, – 39,8 тыс. долларов США;</w:t>
      </w:r>
    </w:p>
    <w:p w:rsidR="0017756E" w:rsidRDefault="0017756E">
      <w:pPr>
        <w:pStyle w:val="underpoint"/>
      </w:pPr>
      <w:r>
        <w:t>1.3. месторождение мела «</w:t>
      </w:r>
      <w:proofErr w:type="spellStart"/>
      <w:r>
        <w:t>Добрушское</w:t>
      </w:r>
      <w:proofErr w:type="spellEnd"/>
      <w:r>
        <w:t xml:space="preserve">», </w:t>
      </w:r>
      <w:proofErr w:type="spellStart"/>
      <w:r>
        <w:t>Добрушский</w:t>
      </w:r>
      <w:proofErr w:type="spellEnd"/>
      <w:r>
        <w:t xml:space="preserve"> район Гомельской области, – 179,3 тыс. долларов США;</w:t>
      </w:r>
    </w:p>
    <w:p w:rsidR="0017756E" w:rsidRDefault="0017756E">
      <w:pPr>
        <w:pStyle w:val="underpoint"/>
      </w:pPr>
      <w:r>
        <w:t>1.4. месторождение песчано-гравийного материала «</w:t>
      </w:r>
      <w:proofErr w:type="spellStart"/>
      <w:r>
        <w:t>Переносинское</w:t>
      </w:r>
      <w:proofErr w:type="spellEnd"/>
      <w:r>
        <w:t xml:space="preserve">», </w:t>
      </w:r>
      <w:proofErr w:type="spellStart"/>
      <w:r>
        <w:t>Барановичский</w:t>
      </w:r>
      <w:proofErr w:type="spellEnd"/>
      <w:r>
        <w:t xml:space="preserve"> район Брестской области, – 15,7 тыс. долларов США;</w:t>
      </w:r>
    </w:p>
    <w:p w:rsidR="0017756E" w:rsidRDefault="0017756E">
      <w:pPr>
        <w:pStyle w:val="underpoint"/>
      </w:pPr>
      <w:r>
        <w:t>1.5. месторождение песка и песчано-гравийного материала «</w:t>
      </w:r>
      <w:proofErr w:type="spellStart"/>
      <w:r>
        <w:t>Улесье</w:t>
      </w:r>
      <w:proofErr w:type="spellEnd"/>
      <w:r>
        <w:t xml:space="preserve">», </w:t>
      </w:r>
      <w:proofErr w:type="spellStart"/>
      <w:r>
        <w:t>Докшицкий</w:t>
      </w:r>
      <w:proofErr w:type="spellEnd"/>
      <w:r>
        <w:t xml:space="preserve"> район Витебской области, – 28,8 тыс. долларов США;</w:t>
      </w:r>
    </w:p>
    <w:p w:rsidR="0017756E" w:rsidRDefault="0017756E">
      <w:pPr>
        <w:pStyle w:val="underpoint"/>
      </w:pPr>
      <w:r>
        <w:t>1.6. месторождение горючих сланцев «</w:t>
      </w:r>
      <w:proofErr w:type="spellStart"/>
      <w:r>
        <w:t>Туровское</w:t>
      </w:r>
      <w:proofErr w:type="spellEnd"/>
      <w:r>
        <w:t xml:space="preserve">», Столинский район Брестской области, </w:t>
      </w:r>
      <w:proofErr w:type="spellStart"/>
      <w:r>
        <w:t>Житковичский</w:t>
      </w:r>
      <w:proofErr w:type="spellEnd"/>
      <w:r>
        <w:t xml:space="preserve"> район Гомельской области, – 2944,3 тыс. долларов США.</w:t>
      </w:r>
    </w:p>
    <w:p w:rsidR="0017756E" w:rsidRDefault="0017756E">
      <w:pPr>
        <w:pStyle w:val="point"/>
      </w:pPr>
      <w:r>
        <w:t>2. Подпункт 6.2.2 пункта 6 Положения о порядке расчета стартового размера разового платежа за право пользования недрами, утвержденного постановлением Совета Министров Республики Беларусь от 20 декабря 2011 г. № 1704 (Национальный реестр правовых актов Республики Беларусь, 2011 г., № 144, 5/34968), после слов «в белорусских рублях» дополнить словами «или в долларах США».</w:t>
      </w:r>
    </w:p>
    <w:p w:rsidR="0017756E" w:rsidRDefault="0017756E">
      <w:pPr>
        <w:pStyle w:val="point"/>
      </w:pPr>
      <w:r>
        <w:t>3. Настоящее постановление вступает в силу со дня его официального опубликования.</w:t>
      </w:r>
    </w:p>
    <w:p w:rsidR="0017756E" w:rsidRDefault="001775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041"/>
        <w:gridCol w:w="5041"/>
      </w:tblGrid>
      <w:tr w:rsidR="0017756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756E" w:rsidRDefault="0017756E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756E" w:rsidRDefault="0017756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17756E" w:rsidRDefault="0017756E">
      <w:pPr>
        <w:pStyle w:val="newncpi0"/>
      </w:pPr>
      <w:r>
        <w:t> </w:t>
      </w:r>
    </w:p>
    <w:p w:rsidR="00D029BC" w:rsidRDefault="00D029BC"/>
    <w:sectPr w:rsidR="00D029BC" w:rsidSect="001775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424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33A" w:rsidRDefault="0083133A" w:rsidP="0017756E">
      <w:pPr>
        <w:spacing w:after="0" w:line="240" w:lineRule="auto"/>
      </w:pPr>
      <w:r>
        <w:separator/>
      </w:r>
    </w:p>
  </w:endnote>
  <w:endnote w:type="continuationSeparator" w:id="0">
    <w:p w:rsidR="0083133A" w:rsidRDefault="0083133A" w:rsidP="0017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6E" w:rsidRDefault="001775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6E" w:rsidRDefault="0017756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17756E" w:rsidTr="0017756E">
      <w:tc>
        <w:tcPr>
          <w:tcW w:w="1800" w:type="dxa"/>
          <w:shd w:val="clear" w:color="auto" w:fill="auto"/>
          <w:vAlign w:val="center"/>
        </w:tcPr>
        <w:p w:rsidR="0017756E" w:rsidRDefault="0017756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5" name="Рисунок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17756E" w:rsidRDefault="0017756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17756E" w:rsidRDefault="0017756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09.10.2019</w:t>
          </w:r>
        </w:p>
        <w:p w:rsidR="0017756E" w:rsidRPr="0017756E" w:rsidRDefault="0017756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7756E" w:rsidRDefault="001775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33A" w:rsidRDefault="0083133A" w:rsidP="0017756E">
      <w:pPr>
        <w:spacing w:after="0" w:line="240" w:lineRule="auto"/>
      </w:pPr>
      <w:r>
        <w:separator/>
      </w:r>
    </w:p>
  </w:footnote>
  <w:footnote w:type="continuationSeparator" w:id="0">
    <w:p w:rsidR="0083133A" w:rsidRDefault="0083133A" w:rsidP="00177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6E" w:rsidRDefault="0017756E" w:rsidP="007428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756E" w:rsidRDefault="001775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6E" w:rsidRDefault="0017756E" w:rsidP="007428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7756E" w:rsidRDefault="001775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6E" w:rsidRPr="0017756E" w:rsidRDefault="0017756E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6E"/>
    <w:rsid w:val="0017756E"/>
    <w:rsid w:val="0083133A"/>
    <w:rsid w:val="00D0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E8B83-3423-4B33-88E1-8895D454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7756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1775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775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775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775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7756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7756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7756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7756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7756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7756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7756E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177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7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56E"/>
  </w:style>
  <w:style w:type="paragraph" w:styleId="a5">
    <w:name w:val="footer"/>
    <w:basedOn w:val="a"/>
    <w:link w:val="a6"/>
    <w:uiPriority w:val="99"/>
    <w:unhideWhenUsed/>
    <w:rsid w:val="0017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56E"/>
  </w:style>
  <w:style w:type="character" w:styleId="a7">
    <w:name w:val="page number"/>
    <w:basedOn w:val="a0"/>
    <w:uiPriority w:val="99"/>
    <w:semiHidden/>
    <w:unhideWhenUsed/>
    <w:rsid w:val="0017756E"/>
  </w:style>
  <w:style w:type="table" w:styleId="a8">
    <w:name w:val="Table Grid"/>
    <w:basedOn w:val="a1"/>
    <w:uiPriority w:val="39"/>
    <w:rsid w:val="00177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1752</Characters>
  <Application>Microsoft Office Word</Application>
  <DocSecurity>0</DocSecurity>
  <Lines>37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2019-10-09T10:04:00Z</dcterms:created>
  <dcterms:modified xsi:type="dcterms:W3CDTF">2019-10-09T10:05:00Z</dcterms:modified>
</cp:coreProperties>
</file>