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372" w:rsidRPr="00FF79E2" w:rsidRDefault="00916496" w:rsidP="009E7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производства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домокомплект</w:t>
      </w:r>
      <w:r w:rsidR="002B1D9C">
        <w:rPr>
          <w:rFonts w:ascii="Times New Roman" w:hAnsi="Times New Roman" w:cs="Times New Roman"/>
          <w:b/>
          <w:bCs/>
          <w:sz w:val="28"/>
          <w:szCs w:val="28"/>
        </w:rPr>
        <w:t>ов</w:t>
      </w:r>
      <w:proofErr w:type="spellEnd"/>
    </w:p>
    <w:p w:rsidR="008A7372" w:rsidRDefault="008A7372" w:rsidP="008A7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372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Цель инвестиционного предложения – создание производства деревянных малоэтажных домов по технологии панельно-каркасного домостроения произвольной конструкции, а также организацию строительно-монтажного предприятия для последующего монтажа и отделки «под ключ».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Направления деятельности: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создание архитектурного проекта;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проектом изготовление каркаса и стеновых панелей в производственных цехах;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возведение фундамента под будущий панельно-каркасный дом;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монтаж: доставка на участок готовых элементов дома, их сборка в соответствии с чертежами.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 xml:space="preserve">Строительство по панельно-каркасной технологии является недорогим и </w:t>
      </w:r>
      <w:proofErr w:type="spellStart"/>
      <w:r>
        <w:rPr>
          <w:rFonts w:ascii="Times New Roman" w:eastAsia="Calibri" w:hAnsi="Times New Roman" w:cs="Times New Roman"/>
          <w:spacing w:val="-4"/>
          <w:sz w:val="30"/>
          <w:szCs w:val="32"/>
        </w:rPr>
        <w:t>экологичным</w:t>
      </w:r>
      <w:proofErr w:type="spellEnd"/>
      <w:r>
        <w:rPr>
          <w:rFonts w:ascii="Times New Roman" w:eastAsia="Calibri" w:hAnsi="Times New Roman" w:cs="Times New Roman"/>
          <w:spacing w:val="-4"/>
          <w:sz w:val="30"/>
          <w:szCs w:val="32"/>
        </w:rPr>
        <w:t xml:space="preserve"> решением, пригодным для капитального энергосберегающего строительства.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При этом конструкция такого дома имеет низкий вес, поэтому не требует закладки мощного фундамента. Данная технология строительства возможна даже в сильные морозы.</w:t>
      </w:r>
    </w:p>
    <w:p w:rsidR="00916496" w:rsidRDefault="00916496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 xml:space="preserve">Ожидаемый вклад инвестора – </w:t>
      </w:r>
      <w:r w:rsidR="0011502F">
        <w:rPr>
          <w:rFonts w:ascii="Times New Roman" w:eastAsia="Calibri" w:hAnsi="Times New Roman" w:cs="Times New Roman"/>
          <w:spacing w:val="-4"/>
          <w:sz w:val="30"/>
          <w:szCs w:val="32"/>
        </w:rPr>
        <w:t>5</w:t>
      </w:r>
      <w:r>
        <w:rPr>
          <w:rFonts w:ascii="Times New Roman" w:eastAsia="Calibri" w:hAnsi="Times New Roman" w:cs="Times New Roman"/>
          <w:spacing w:val="-4"/>
          <w:sz w:val="30"/>
          <w:szCs w:val="32"/>
        </w:rPr>
        <w:t>00 тыс</w:t>
      </w:r>
      <w:r w:rsidR="0011502F">
        <w:rPr>
          <w:rFonts w:ascii="Times New Roman" w:eastAsia="Calibri" w:hAnsi="Times New Roman" w:cs="Times New Roman"/>
          <w:spacing w:val="-4"/>
          <w:sz w:val="30"/>
          <w:szCs w:val="32"/>
        </w:rPr>
        <w:t>. рублей</w:t>
      </w:r>
      <w:r>
        <w:rPr>
          <w:rFonts w:ascii="Times New Roman" w:eastAsia="Calibri" w:hAnsi="Times New Roman" w:cs="Times New Roman"/>
          <w:spacing w:val="-4"/>
          <w:sz w:val="30"/>
          <w:szCs w:val="32"/>
        </w:rPr>
        <w:t>.</w:t>
      </w:r>
    </w:p>
    <w:p w:rsidR="0011502F" w:rsidRDefault="0011502F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На вновь созданные рабочие места будет трудоустроено порядка 7 человек.</w:t>
      </w:r>
    </w:p>
    <w:p w:rsidR="00916496" w:rsidRDefault="00FD1D58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Преимущества проекта:</w:t>
      </w:r>
    </w:p>
    <w:p w:rsidR="00FD1D58" w:rsidRDefault="00FD1D58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обширная сырьевая база;</w:t>
      </w:r>
    </w:p>
    <w:p w:rsidR="00FD1D58" w:rsidRDefault="00FD1D58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 xml:space="preserve">скорость постройки, </w:t>
      </w:r>
      <w:proofErr w:type="spellStart"/>
      <w:r>
        <w:rPr>
          <w:rFonts w:ascii="Times New Roman" w:eastAsia="Calibri" w:hAnsi="Times New Roman" w:cs="Times New Roman"/>
          <w:spacing w:val="-4"/>
          <w:sz w:val="30"/>
          <w:szCs w:val="32"/>
        </w:rPr>
        <w:t>бюджетность</w:t>
      </w:r>
      <w:proofErr w:type="spellEnd"/>
      <w:r>
        <w:rPr>
          <w:rFonts w:ascii="Times New Roman" w:eastAsia="Calibri" w:hAnsi="Times New Roman" w:cs="Times New Roman"/>
          <w:spacing w:val="-4"/>
          <w:sz w:val="30"/>
          <w:szCs w:val="32"/>
        </w:rPr>
        <w:t xml:space="preserve">, </w:t>
      </w:r>
      <w:proofErr w:type="spellStart"/>
      <w:r>
        <w:rPr>
          <w:rFonts w:ascii="Times New Roman" w:eastAsia="Calibri" w:hAnsi="Times New Roman" w:cs="Times New Roman"/>
          <w:spacing w:val="-4"/>
          <w:sz w:val="30"/>
          <w:szCs w:val="32"/>
        </w:rPr>
        <w:t>экологичность</w:t>
      </w:r>
      <w:proofErr w:type="spellEnd"/>
      <w:r>
        <w:rPr>
          <w:rFonts w:ascii="Times New Roman" w:eastAsia="Calibri" w:hAnsi="Times New Roman" w:cs="Times New Roman"/>
          <w:spacing w:val="-4"/>
          <w:sz w:val="30"/>
          <w:szCs w:val="32"/>
        </w:rPr>
        <w:t>;</w:t>
      </w:r>
    </w:p>
    <w:p w:rsidR="00FD1D58" w:rsidRDefault="00FD1D58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наличие квалифицированных трудовых ресурсов;</w:t>
      </w:r>
    </w:p>
    <w:p w:rsidR="00FD1D58" w:rsidRDefault="00FD1D58" w:rsidP="0091649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30"/>
          <w:szCs w:val="32"/>
        </w:rPr>
      </w:pPr>
      <w:r>
        <w:rPr>
          <w:rFonts w:ascii="Times New Roman" w:eastAsia="Calibri" w:hAnsi="Times New Roman" w:cs="Times New Roman"/>
          <w:spacing w:val="-4"/>
          <w:sz w:val="30"/>
          <w:szCs w:val="32"/>
        </w:rPr>
        <w:t>льготы и преференции при реализации инвестиционного проекта.</w:t>
      </w:r>
    </w:p>
    <w:p w:rsidR="008A7372" w:rsidRDefault="009E7FEC" w:rsidP="00115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10BE0" wp14:editId="0FC13CF6">
            <wp:extent cx="4714639" cy="3143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7886" cy="315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372" w:rsidSect="0011502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264F6"/>
    <w:multiLevelType w:val="hybridMultilevel"/>
    <w:tmpl w:val="B832F3B0"/>
    <w:lvl w:ilvl="0" w:tplc="2D48991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72"/>
    <w:rsid w:val="0011502F"/>
    <w:rsid w:val="002B1D9C"/>
    <w:rsid w:val="008A7372"/>
    <w:rsid w:val="00916496"/>
    <w:rsid w:val="0097310E"/>
    <w:rsid w:val="009E7FEC"/>
    <w:rsid w:val="00A47C29"/>
    <w:rsid w:val="00FD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333D"/>
  <w15:chartTrackingRefBased/>
  <w15:docId w15:val="{05816DEC-AA7E-414D-B8EB-2805DAF9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A7372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A7372"/>
  </w:style>
  <w:style w:type="paragraph" w:styleId="a5">
    <w:name w:val="Balloon Text"/>
    <w:basedOn w:val="a"/>
    <w:link w:val="a6"/>
    <w:uiPriority w:val="99"/>
    <w:semiHidden/>
    <w:unhideWhenUsed/>
    <w:rsid w:val="00115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5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Миронович</dc:creator>
  <cp:keywords/>
  <dc:description/>
  <cp:lastModifiedBy>Татьяна В. Миронович</cp:lastModifiedBy>
  <cp:revision>3</cp:revision>
  <cp:lastPrinted>2021-06-29T07:49:00Z</cp:lastPrinted>
  <dcterms:created xsi:type="dcterms:W3CDTF">2021-06-29T05:56:00Z</dcterms:created>
  <dcterms:modified xsi:type="dcterms:W3CDTF">2021-06-29T07:49:00Z</dcterms:modified>
</cp:coreProperties>
</file>