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583"/>
        <w:gridCol w:w="90"/>
        <w:gridCol w:w="7212"/>
      </w:tblGrid>
      <w:tr w:rsidR="00017ADE" w:rsidRPr="00270DF3" w:rsidTr="008A783D">
        <w:tc>
          <w:tcPr>
            <w:tcW w:w="5000" w:type="pct"/>
            <w:gridSpan w:val="4"/>
            <w:shd w:val="clear" w:color="auto" w:fill="3366FF"/>
          </w:tcPr>
          <w:p w:rsidR="00017ADE" w:rsidRPr="00270DF3" w:rsidRDefault="00017ADE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C219E2" w:rsidRDefault="00017ADE" w:rsidP="008A783D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284" w:type="pct"/>
            <w:shd w:val="clear" w:color="auto" w:fill="auto"/>
          </w:tcPr>
          <w:p w:rsidR="00017ADE" w:rsidRPr="00FC5BAE" w:rsidRDefault="00FC5BA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Объект общественного назначения по ул. Будённого, на участке, прилегающем к зданию № 41</w:t>
            </w:r>
          </w:p>
        </w:tc>
      </w:tr>
      <w:tr w:rsidR="00F6078F" w:rsidRPr="00270DF3" w:rsidTr="00B916BC">
        <w:tc>
          <w:tcPr>
            <w:tcW w:w="1716" w:type="pct"/>
            <w:gridSpan w:val="3"/>
            <w:shd w:val="clear" w:color="auto" w:fill="auto"/>
          </w:tcPr>
          <w:p w:rsidR="00F6078F" w:rsidRPr="00F6078F" w:rsidRDefault="00F6078F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F6078F"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3284" w:type="pct"/>
            <w:shd w:val="clear" w:color="auto" w:fill="auto"/>
          </w:tcPr>
          <w:p w:rsidR="00F6078F" w:rsidRPr="00F6078F" w:rsidRDefault="00FC5BA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440100000002010232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FC5BA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0,4369</w:t>
            </w:r>
          </w:p>
        </w:tc>
      </w:tr>
      <w:tr w:rsidR="00017ADE" w:rsidRPr="00270DF3" w:rsidTr="00B916BC">
        <w:tc>
          <w:tcPr>
            <w:tcW w:w="954" w:type="pct"/>
            <w:vMerge w:val="restart"/>
            <w:shd w:val="clear" w:color="auto" w:fill="auto"/>
            <w:vAlign w:val="center"/>
          </w:tcPr>
          <w:p w:rsidR="00017ADE" w:rsidRPr="002B0FE8" w:rsidRDefault="00017ADE" w:rsidP="008A783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017AD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017ADE" w:rsidRPr="00270DF3" w:rsidTr="00B916BC">
        <w:tc>
          <w:tcPr>
            <w:tcW w:w="954" w:type="pct"/>
            <w:vMerge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017AD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017ADE" w:rsidRPr="00270DF3" w:rsidTr="00B916BC">
        <w:tc>
          <w:tcPr>
            <w:tcW w:w="954" w:type="pct"/>
            <w:vMerge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017AD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017ADE" w:rsidRPr="00270DF3" w:rsidTr="00B916BC">
        <w:tc>
          <w:tcPr>
            <w:tcW w:w="954" w:type="pct"/>
            <w:vMerge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284" w:type="pct"/>
            <w:tcBorders>
              <w:bottom w:val="single" w:sz="4" w:space="0" w:color="auto"/>
            </w:tcBorders>
            <w:shd w:val="clear" w:color="auto" w:fill="auto"/>
          </w:tcPr>
          <w:p w:rsidR="00017ADE" w:rsidRPr="00270DF3" w:rsidRDefault="00017ADE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r w:rsidR="0030221B">
              <w:rPr>
                <w:rFonts w:ascii="Times New Roman" w:hAnsi="Times New Roman"/>
              </w:rPr>
              <w:t xml:space="preserve">Будённого, </w:t>
            </w:r>
            <w:r w:rsidR="0030221B" w:rsidRPr="0030221B">
              <w:rPr>
                <w:rFonts w:ascii="Times New Roman" w:hAnsi="Times New Roman"/>
              </w:rPr>
              <w:t>участ</w:t>
            </w:r>
            <w:r w:rsidR="0030221B">
              <w:rPr>
                <w:rFonts w:ascii="Times New Roman" w:hAnsi="Times New Roman"/>
              </w:rPr>
              <w:t>ок</w:t>
            </w:r>
            <w:r w:rsidR="0030221B" w:rsidRPr="0030221B">
              <w:rPr>
                <w:rFonts w:ascii="Times New Roman" w:hAnsi="Times New Roman"/>
              </w:rPr>
              <w:t>, прилегающ</w:t>
            </w:r>
            <w:r w:rsidR="0030221B">
              <w:rPr>
                <w:rFonts w:ascii="Times New Roman" w:hAnsi="Times New Roman"/>
              </w:rPr>
              <w:t>ий</w:t>
            </w:r>
            <w:r w:rsidR="0030221B" w:rsidRPr="0030221B">
              <w:rPr>
                <w:rFonts w:ascii="Times New Roman" w:hAnsi="Times New Roman"/>
              </w:rPr>
              <w:t xml:space="preserve"> к зданию № 41</w:t>
            </w:r>
          </w:p>
        </w:tc>
      </w:tr>
      <w:tr w:rsidR="00017ADE" w:rsidRPr="00270DF3" w:rsidTr="00B916BC">
        <w:trPr>
          <w:trHeight w:val="60"/>
        </w:trPr>
        <w:tc>
          <w:tcPr>
            <w:tcW w:w="1716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7ADE" w:rsidRPr="00B10FA7" w:rsidRDefault="0030221B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Строительство здания общественного назначения по индивидуальному проекту. Показатели определить в зависимости от функционального назначения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17ADE" w:rsidRPr="00270DF3" w:rsidRDefault="00017ADE" w:rsidP="00D61374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Продажа права заключения договора аренды земельного участка</w:t>
            </w:r>
            <w:r w:rsidR="00BF1923">
              <w:rPr>
                <w:rFonts w:ascii="Times New Roman" w:eastAsia="MS Gothic" w:hAnsi="Times New Roman"/>
              </w:rPr>
              <w:t xml:space="preserve"> сроком на </w:t>
            </w:r>
            <w:r w:rsidR="0030221B">
              <w:rPr>
                <w:rFonts w:ascii="Times New Roman" w:eastAsia="MS Gothic" w:hAnsi="Times New Roman"/>
              </w:rPr>
              <w:t>2</w:t>
            </w:r>
            <w:r w:rsidR="00BF1923">
              <w:rPr>
                <w:rFonts w:ascii="Times New Roman" w:eastAsia="MS Gothic" w:hAnsi="Times New Roman"/>
              </w:rPr>
              <w:t>5 лет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4E501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284" w:type="pct"/>
            <w:shd w:val="clear" w:color="auto" w:fill="auto"/>
          </w:tcPr>
          <w:p w:rsidR="00017ADE" w:rsidRPr="00BF1923" w:rsidRDefault="0030221B" w:rsidP="00D61374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55 723,72</w:t>
            </w:r>
            <w:r w:rsidR="00BF1923">
              <w:rPr>
                <w:rFonts w:ascii="Times New Roman" w:eastAsia="MS Gothic" w:hAnsi="Times New Roman"/>
              </w:rPr>
              <w:t xml:space="preserve"> руб.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AE348A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30221B" w:rsidP="00D61374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Охранная зона линий связи и радиофикации, код 5.1, площадь 0,0135 га; охранная зона электрических сетей, код 5.2, площадь 0,0347 га; охранная зона электрических сетей, код 5.2, площадь 0,0480 га; охранная зона сетей и сооружений теплоснабжения, код 5.6, площадь 0,1250 га; охранная зона газораспределительной системы, код 5.7, площадь 0,0003 га; зона охраны недвижимых материальных историко-культурных ценностей, код 6, площадь 0,4369 га</w:t>
            </w:r>
            <w:r w:rsidR="00AE5F1B">
              <w:rPr>
                <w:rFonts w:ascii="Times New Roman" w:eastAsia="MS Gothic" w:hAnsi="Times New Roman"/>
              </w:rPr>
              <w:t>. С восточной стороны вдоль ж/д путей расположен железобетонный забор. Со стороны ул. Будённого на участке располагается электрощит ск384 и бетонная площадка</w:t>
            </w:r>
            <w:r w:rsidR="000B5B45">
              <w:rPr>
                <w:rFonts w:ascii="Times New Roman" w:eastAsia="MS Gothic" w:hAnsi="Times New Roman"/>
              </w:rPr>
              <w:t>. Необходимость выноса инженерных сетей определить проектом.</w:t>
            </w:r>
          </w:p>
        </w:tc>
      </w:tr>
      <w:tr w:rsidR="00017ADE" w:rsidRPr="00270DF3" w:rsidTr="008A783D">
        <w:tc>
          <w:tcPr>
            <w:tcW w:w="5000" w:type="pct"/>
            <w:gridSpan w:val="4"/>
            <w:shd w:val="clear" w:color="auto" w:fill="3366FF"/>
          </w:tcPr>
          <w:p w:rsidR="00017ADE" w:rsidRPr="00270DF3" w:rsidRDefault="00017ADE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284" w:type="pct"/>
            <w:shd w:val="clear" w:color="auto" w:fill="auto"/>
          </w:tcPr>
          <w:p w:rsidR="00017ADE" w:rsidRPr="00A434BF" w:rsidRDefault="00017ADE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284" w:type="pct"/>
            <w:shd w:val="clear" w:color="auto" w:fill="auto"/>
          </w:tcPr>
          <w:p w:rsidR="00017ADE" w:rsidRPr="00A434BF" w:rsidRDefault="00017ADE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284" w:type="pct"/>
            <w:shd w:val="clear" w:color="auto" w:fill="auto"/>
          </w:tcPr>
          <w:p w:rsidR="00017ADE" w:rsidRPr="00A434BF" w:rsidRDefault="00017ADE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284" w:type="pct"/>
            <w:shd w:val="clear" w:color="auto" w:fill="auto"/>
          </w:tcPr>
          <w:p w:rsidR="00017ADE" w:rsidRPr="00A434BF" w:rsidRDefault="00017ADE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</w:t>
            </w:r>
            <w:proofErr w:type="spellStart"/>
            <w:r w:rsidRPr="00A434BF">
              <w:rPr>
                <w:rFonts w:ascii="Times New Roman" w:hAnsi="Times New Roman"/>
              </w:rPr>
              <w:t>Барановичского</w:t>
            </w:r>
            <w:proofErr w:type="spellEnd"/>
            <w:r w:rsidRPr="00A434BF">
              <w:rPr>
                <w:rFonts w:ascii="Times New Roman" w:hAnsi="Times New Roman"/>
              </w:rPr>
              <w:t xml:space="preserve">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017ADE" w:rsidRPr="00270DF3" w:rsidTr="00B916BC">
        <w:trPr>
          <w:trHeight w:val="364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284" w:type="pct"/>
            <w:shd w:val="clear" w:color="auto" w:fill="auto"/>
          </w:tcPr>
          <w:p w:rsidR="00017ADE" w:rsidRPr="00A434BF" w:rsidRDefault="00017ADE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017ADE" w:rsidRPr="00270DF3" w:rsidTr="00B916BC">
        <w:trPr>
          <w:trHeight w:val="287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284" w:type="pct"/>
            <w:shd w:val="clear" w:color="auto" w:fill="auto"/>
          </w:tcPr>
          <w:p w:rsidR="00017ADE" w:rsidRPr="00A434BF" w:rsidRDefault="00017ADE" w:rsidP="008A783D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017ADE" w:rsidRPr="00270DF3" w:rsidTr="008A783D">
        <w:tc>
          <w:tcPr>
            <w:tcW w:w="5000" w:type="pct"/>
            <w:gridSpan w:val="4"/>
            <w:shd w:val="clear" w:color="auto" w:fill="3366FF"/>
          </w:tcPr>
          <w:p w:rsidR="00017ADE" w:rsidRPr="00270DF3" w:rsidRDefault="00017ADE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284" w:type="pct"/>
            <w:shd w:val="clear" w:color="auto" w:fill="auto"/>
          </w:tcPr>
          <w:p w:rsidR="00017ADE" w:rsidRPr="00AE5F1B" w:rsidRDefault="00AE5F1B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Имеется 1 и 2 СШ РУ-0,4кВ ТП-584 (при условиях проложить две КЛ-0,4кВ от ТП-584 до ВУ-0,4кВ объекта и установить линейные панели); возможно обратиться за техническими условиями в </w:t>
            </w:r>
            <w:proofErr w:type="spellStart"/>
            <w:r>
              <w:rPr>
                <w:rFonts w:ascii="Times New Roman" w:hAnsi="Times New Roman"/>
              </w:rPr>
              <w:t>Барановичскую</w:t>
            </w:r>
            <w:proofErr w:type="spellEnd"/>
            <w:r>
              <w:rPr>
                <w:rFonts w:ascii="Times New Roman" w:hAnsi="Times New Roman"/>
              </w:rPr>
              <w:t xml:space="preserve"> дистанцию электроснабжения БЖД)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Отопление (тепловые сети)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3284" w:type="pct"/>
            <w:shd w:val="clear" w:color="auto" w:fill="auto"/>
          </w:tcPr>
          <w:p w:rsidR="00017ADE" w:rsidRPr="00B20065" w:rsidRDefault="000B5B45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ТК-1020 по ул. Будённого</w:t>
            </w:r>
          </w:p>
        </w:tc>
      </w:tr>
      <w:tr w:rsidR="000B5B45" w:rsidRPr="00270DF3" w:rsidTr="00B916BC">
        <w:tc>
          <w:tcPr>
            <w:tcW w:w="1716" w:type="pct"/>
            <w:gridSpan w:val="3"/>
            <w:shd w:val="clear" w:color="auto" w:fill="auto"/>
          </w:tcPr>
          <w:p w:rsidR="000B5B45" w:rsidRPr="00270DF3" w:rsidRDefault="000B5B45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284" w:type="pct"/>
            <w:shd w:val="clear" w:color="auto" w:fill="auto"/>
          </w:tcPr>
          <w:p w:rsidR="000B5B45" w:rsidRDefault="000B5B45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систем природного газа с точкой подключения к существующему распределительному газопроводу среднего давления Ø 273 мм у здания № 41 по ул. Будённого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AE5F1B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водопровода Д-225 мм (перемычка ул. Будённого – ул. Красноармейская), проходящего вдоль здания ул. Будённого, 41 в существующей водопроводной камере</w:t>
            </w:r>
          </w:p>
        </w:tc>
      </w:tr>
      <w:tr w:rsidR="00017ADE" w:rsidRPr="00270DF3" w:rsidTr="00B916BC">
        <w:tc>
          <w:tcPr>
            <w:tcW w:w="1716" w:type="pct"/>
            <w:gridSpan w:val="3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284" w:type="pct"/>
            <w:shd w:val="clear" w:color="auto" w:fill="auto"/>
          </w:tcPr>
          <w:p w:rsidR="00017ADE" w:rsidRPr="00270DF3" w:rsidRDefault="000B5B45" w:rsidP="00D61374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Д-400мм ул. Будённого, проходящей вдоль территории зоопарка ул. Тимирязева, 11 или Д-200,300 мм по согласованию</w:t>
            </w:r>
          </w:p>
        </w:tc>
      </w:tr>
      <w:tr w:rsidR="00017ADE" w:rsidRPr="00270DF3" w:rsidTr="008A783D">
        <w:tc>
          <w:tcPr>
            <w:tcW w:w="5000" w:type="pct"/>
            <w:gridSpan w:val="4"/>
            <w:shd w:val="clear" w:color="auto" w:fill="3366FF"/>
          </w:tcPr>
          <w:p w:rsidR="00017ADE" w:rsidRPr="00270DF3" w:rsidRDefault="00017ADE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017ADE" w:rsidRPr="00270DF3" w:rsidTr="008A783D">
        <w:tc>
          <w:tcPr>
            <w:tcW w:w="1675" w:type="pct"/>
            <w:gridSpan w:val="2"/>
            <w:shd w:val="clear" w:color="auto" w:fill="auto"/>
            <w:vAlign w:val="center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17ADE" w:rsidRPr="00270DF3" w:rsidTr="008A783D">
        <w:tc>
          <w:tcPr>
            <w:tcW w:w="1675" w:type="pct"/>
            <w:gridSpan w:val="2"/>
            <w:shd w:val="clear" w:color="auto" w:fill="auto"/>
            <w:vAlign w:val="center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17ADE" w:rsidRPr="00270DF3" w:rsidTr="008A783D">
        <w:tc>
          <w:tcPr>
            <w:tcW w:w="1675" w:type="pct"/>
            <w:gridSpan w:val="2"/>
            <w:shd w:val="clear" w:color="auto" w:fill="auto"/>
            <w:vAlign w:val="center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017ADE" w:rsidRPr="00270DF3" w:rsidRDefault="00017ADE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17ADE" w:rsidRPr="00270DF3" w:rsidTr="00D61374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ADE" w:rsidRPr="00270DF3" w:rsidRDefault="00F64C7F" w:rsidP="00D61374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31.2pt;margin-top:-120.55pt;width:118.8pt;height:118.8pt;z-index:251659264;mso-position-horizontal-relative:text;mso-position-vertical-relative:text;mso-width-relative:page;mso-height-relative:page">
                  <v:imagedata r:id="rId5" o:title="будённого 41 объект карта"/>
                  <w10:wrap type="topAndBottom"/>
                </v:shape>
              </w:pict>
            </w:r>
            <w:r>
              <w:rPr>
                <w:noProof/>
              </w:rPr>
              <w:pict>
                <v:shape id="_x0000_s1038" type="#_x0000_t75" style="position:absolute;left:0;text-align:left;margin-left:203.15pt;margin-top:-120.45pt;width:136.75pt;height:120.1pt;z-index:251663360;mso-position-horizontal-relative:text;mso-position-vertical-relative:text;mso-width-relative:page;mso-height-relative:page">
                  <v:imagedata r:id="rId6" o:title="будённого 41 фото" cropleft="12671f" cropright="3183f"/>
                  <w10:wrap type="topAndBottom"/>
                </v:shape>
              </w:pict>
            </w:r>
            <w:r>
              <w:rPr>
                <w:noProof/>
              </w:rPr>
              <w:pict>
                <v:shape id="_x0000_s1037" type="#_x0000_t75" style="position:absolute;left:0;text-align:left;margin-left:380.65pt;margin-top:-120.6pt;width:131.55pt;height:118.85pt;z-index:251661312;mso-position-horizontal-relative:text;mso-position-vertical-relative:text;mso-width-relative:page;mso-height-relative:page">
                  <v:imagedata r:id="rId7" o:title="будённого 41 спутник" cropleft="11234f"/>
                  <w10:wrap type="topAndBottom"/>
                </v:shape>
              </w:pict>
            </w:r>
          </w:p>
        </w:tc>
      </w:tr>
    </w:tbl>
    <w:p w:rsidR="000B4E86" w:rsidRDefault="000B4E86">
      <w:bookmarkStart w:id="0" w:name="_GoBack"/>
      <w:bookmarkEnd w:id="0"/>
    </w:p>
    <w:sectPr w:rsidR="000B4E86" w:rsidSect="009E2C33">
      <w:pgSz w:w="11900" w:h="16840"/>
      <w:pgMar w:top="426" w:right="284" w:bottom="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9D"/>
    <w:rsid w:val="00017ADE"/>
    <w:rsid w:val="00037FF6"/>
    <w:rsid w:val="000635EC"/>
    <w:rsid w:val="000B4E86"/>
    <w:rsid w:val="000B5B45"/>
    <w:rsid w:val="000E7462"/>
    <w:rsid w:val="00106C27"/>
    <w:rsid w:val="002506E1"/>
    <w:rsid w:val="0030221B"/>
    <w:rsid w:val="00406B61"/>
    <w:rsid w:val="005955F9"/>
    <w:rsid w:val="00595E1F"/>
    <w:rsid w:val="006D365F"/>
    <w:rsid w:val="00752431"/>
    <w:rsid w:val="00856A34"/>
    <w:rsid w:val="00891DBA"/>
    <w:rsid w:val="009279E3"/>
    <w:rsid w:val="0097501C"/>
    <w:rsid w:val="009E2C33"/>
    <w:rsid w:val="00A434BF"/>
    <w:rsid w:val="00AD37F0"/>
    <w:rsid w:val="00AE5F1B"/>
    <w:rsid w:val="00B10FA7"/>
    <w:rsid w:val="00B20065"/>
    <w:rsid w:val="00B916BC"/>
    <w:rsid w:val="00BE17A4"/>
    <w:rsid w:val="00BF1923"/>
    <w:rsid w:val="00C219E2"/>
    <w:rsid w:val="00CA4579"/>
    <w:rsid w:val="00D61374"/>
    <w:rsid w:val="00DC78F3"/>
    <w:rsid w:val="00F6078F"/>
    <w:rsid w:val="00F64C7F"/>
    <w:rsid w:val="00F806BA"/>
    <w:rsid w:val="00F92077"/>
    <w:rsid w:val="00FB4A9D"/>
    <w:rsid w:val="00FC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F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FF6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F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FF6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1</cp:lastModifiedBy>
  <cp:revision>6</cp:revision>
  <dcterms:created xsi:type="dcterms:W3CDTF">2020-10-09T07:19:00Z</dcterms:created>
  <dcterms:modified xsi:type="dcterms:W3CDTF">2020-10-09T07:20:00Z</dcterms:modified>
</cp:coreProperties>
</file>